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EC" w:rsidRPr="00544B40" w:rsidRDefault="00BC5CEC" w:rsidP="00BC5CE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="00154721" w:rsidRPr="00154721">
        <w:t xml:space="preserve"> </w:t>
      </w:r>
      <w:r w:rsidR="00154721" w:rsidRPr="00154721">
        <w:rPr>
          <w:rFonts w:ascii="Times New Roman" w:eastAsia="Calibri" w:hAnsi="Times New Roman" w:cs="Times New Roman"/>
          <w:sz w:val="28"/>
          <w:szCs w:val="28"/>
        </w:rPr>
        <w:t>ИСКУССТВО НОВГОРОДА XI-XV ВВ.</w:t>
      </w:r>
      <w:r w:rsidR="00154721">
        <w:rPr>
          <w:rFonts w:ascii="Times New Roman" w:eastAsia="Calibri" w:hAnsi="Times New Roman" w:cs="Times New Roman"/>
          <w:sz w:val="28"/>
          <w:szCs w:val="28"/>
        </w:rPr>
        <w:t>(живопись)</w:t>
      </w:r>
    </w:p>
    <w:p w:rsidR="00BC5CEC" w:rsidRPr="00792C3C" w:rsidRDefault="00BC5CEC" w:rsidP="00BC5CE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Дата: </w:t>
      </w:r>
      <w:r w:rsidR="00154721">
        <w:rPr>
          <w:rFonts w:ascii="Times New Roman" w:eastAsia="Calibri" w:hAnsi="Times New Roman" w:cs="Times New Roman"/>
          <w:sz w:val="28"/>
          <w:szCs w:val="28"/>
        </w:rPr>
        <w:t>8.12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92C3C">
        <w:rPr>
          <w:rFonts w:ascii="Times New Roman" w:eastAsia="Calibri" w:hAnsi="Times New Roman" w:cs="Times New Roman"/>
          <w:sz w:val="28"/>
          <w:szCs w:val="28"/>
        </w:rPr>
        <w:t>2020 г. (вторник)</w:t>
      </w:r>
    </w:p>
    <w:p w:rsidR="00BC5CEC" w:rsidRDefault="00BC5CEC" w:rsidP="00BC5CE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тел: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8 924 545 15 56</w:t>
      </w:r>
    </w:p>
    <w:p w:rsidR="00BC5CEC" w:rsidRDefault="00154721" w:rsidP="00BC5CE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прочитайте текст.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«В той же степени, как быт Флоренции или Венеции, весь быт Господина Великого Новгорода был радужно озарен живописью. Живописью, столь же лаконичной в своей графической точности, столь же ясной всем своим внутренним строем, столь же выразительной в каждой детали, как и новгородское зодчество».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718552" cy="5894962"/>
            <wp:effectExtent l="0" t="0" r="6350" b="0"/>
            <wp:docPr id="1" name="Рисунок 1" descr="https://ic.pics.livejournal.com/ginger_at_heart/51919163/103560/10356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ginger_at_heart/51919163/103560/103560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74" cy="58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Ангел Златые Власы. 12 в. Новгородская школа. ГРМ.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Высокая чистота и красота образа.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4113878" cy="5009744"/>
            <wp:effectExtent l="0" t="0" r="1270" b="635"/>
            <wp:docPr id="2" name="Рисунок 2" descr="https://pbs.twimg.com/media/D_-_lZzXkAE-n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_-_lZzXkAE-n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56" cy="50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Устюжское Благовещение.</w:t>
      </w: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12 – нач. 13 в. ГТГ.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 xml:space="preserve">В прекрасных лицах и фигурах отголоски </w:t>
      </w:r>
      <w:proofErr w:type="spellStart"/>
      <w:r w:rsidRPr="00154721">
        <w:rPr>
          <w:rFonts w:ascii="Times New Roman" w:eastAsia="Calibri" w:hAnsi="Times New Roman" w:cs="Times New Roman"/>
          <w:sz w:val="28"/>
          <w:szCs w:val="28"/>
        </w:rPr>
        <w:t>киевско</w:t>
      </w:r>
      <w:proofErr w:type="spellEnd"/>
      <w:r w:rsidRPr="00154721">
        <w:rPr>
          <w:rFonts w:ascii="Times New Roman" w:eastAsia="Calibri" w:hAnsi="Times New Roman" w:cs="Times New Roman"/>
          <w:sz w:val="28"/>
          <w:szCs w:val="28"/>
        </w:rPr>
        <w:t>-византийских мозаик.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4662472" cy="4979945"/>
            <wp:effectExtent l="0" t="0" r="5080" b="0"/>
            <wp:docPr id="3" name="Рисунок 3" descr="https://img-fotki.yandex.ru/get/6808/132387107.f7/0_11c7d6_909697e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808/132387107.f7/0_11c7d6_909697ea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70" cy="49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 xml:space="preserve">Спас Нерукотворный (лицо Христа, изображенное на плате). 12 в. ГТГ. Суровый лик с огромными глазами, написанный в оливково-желтой гамме, оживляется </w:t>
      </w:r>
      <w:proofErr w:type="spellStart"/>
      <w:r w:rsidRPr="00154721">
        <w:rPr>
          <w:rFonts w:ascii="Times New Roman" w:eastAsia="Calibri" w:hAnsi="Times New Roman" w:cs="Times New Roman"/>
          <w:sz w:val="28"/>
          <w:szCs w:val="28"/>
        </w:rPr>
        <w:t>подрумянкой</w:t>
      </w:r>
      <w:proofErr w:type="spellEnd"/>
      <w:r w:rsidRPr="001547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По-разному изогнутые брови придают лику выразительность, как кривизна линий новгородских храмов сообщает им пластическую выразительность.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«Образ иконы – образ триумфатора, энергия и сила которого позволяет нам понять, почему «Спас Нерукотворный» изображался на русских военных хоругвях».</w:t>
      </w:r>
    </w:p>
    <w:p w:rsid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4169977" cy="5680953"/>
            <wp:effectExtent l="0" t="0" r="2540" b="0"/>
            <wp:docPr id="4" name="Рисунок 4" descr="http://www.proznanie.ru/photo/image130486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nanie.ru/photo/image13048639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28" cy="56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 xml:space="preserve">Пророк Аарон. Фрагмент фрески церкви Спаса на </w:t>
      </w:r>
      <w:proofErr w:type="spellStart"/>
      <w:r w:rsidRPr="00154721">
        <w:rPr>
          <w:rFonts w:ascii="Times New Roman" w:eastAsia="Calibri" w:hAnsi="Times New Roman" w:cs="Times New Roman"/>
          <w:sz w:val="28"/>
          <w:szCs w:val="28"/>
        </w:rPr>
        <w:t>Нередице</w:t>
      </w:r>
      <w:proofErr w:type="spellEnd"/>
      <w:r w:rsidRPr="00154721">
        <w:rPr>
          <w:rFonts w:ascii="Times New Roman" w:eastAsia="Calibri" w:hAnsi="Times New Roman" w:cs="Times New Roman"/>
          <w:sz w:val="28"/>
          <w:szCs w:val="28"/>
        </w:rPr>
        <w:t>. 1199.</w:t>
      </w:r>
    </w:p>
    <w:p w:rsidR="00154721" w:rsidRPr="00154721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После ВОВ церковь была восстановлена из руин, но росписи погибли.</w:t>
      </w:r>
    </w:p>
    <w:p w:rsidR="00154721" w:rsidRPr="00792C3C" w:rsidRDefault="00154721" w:rsidP="0015472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721">
        <w:rPr>
          <w:rFonts w:ascii="Times New Roman" w:eastAsia="Calibri" w:hAnsi="Times New Roman" w:cs="Times New Roman"/>
          <w:sz w:val="28"/>
          <w:szCs w:val="28"/>
        </w:rPr>
        <w:t>В образах святых с горящими глазами, грозно внушительных в своей неподвижности дышала некая первозданная мощь. Подлинно народная, даже крестьянская сила.</w:t>
      </w:r>
    </w:p>
    <w:p w:rsidR="00BC5CEC" w:rsidRDefault="00BC5CEC" w:rsidP="00BC5CEC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</w:p>
    <w:p w:rsidR="00BC5CEC" w:rsidRPr="003B0E38" w:rsidRDefault="00154721" w:rsidP="00BC5CEC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конспект. Хорошо в тетрадь вклеить картинки</w:t>
      </w:r>
      <w:r w:rsidR="00A62CCA">
        <w:rPr>
          <w:rFonts w:ascii="Times New Roman" w:eastAsia="Calibri" w:hAnsi="Times New Roman" w:cs="Times New Roman"/>
          <w:sz w:val="28"/>
          <w:szCs w:val="28"/>
        </w:rPr>
        <w:t xml:space="preserve"> икон,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маленьких размеров.</w:t>
      </w:r>
    </w:p>
    <w:p w:rsidR="00BC5CEC" w:rsidRPr="00792C3C" w:rsidRDefault="00BC5CEC" w:rsidP="00BC5CEC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  <w:r w:rsidR="00A62CCA" w:rsidRPr="00376CAA">
        <w:rPr>
          <w:rFonts w:ascii="Times New Roman" w:eastAsia="Calibri" w:hAnsi="Times New Roman" w:cs="Times New Roman"/>
          <w:color w:val="C45911" w:themeColor="accent2" w:themeShade="BF"/>
          <w:sz w:val="28"/>
          <w:szCs w:val="28"/>
        </w:rPr>
        <w:t>15.12 контрольная работа.</w:t>
      </w:r>
    </w:p>
    <w:p w:rsidR="00BC5CEC" w:rsidRPr="00792C3C" w:rsidRDefault="00BC5CEC" w:rsidP="00BC5CEC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544B4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A62CCA">
        <w:rPr>
          <w:rFonts w:ascii="Times New Roman" w:eastAsia="Calibri" w:hAnsi="Times New Roman" w:cs="Times New Roman"/>
          <w:color w:val="FF0000"/>
          <w:sz w:val="28"/>
          <w:szCs w:val="28"/>
        </w:rPr>
        <w:t>15.12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C5CEC" w:rsidRPr="00792C3C" w:rsidRDefault="00BC5CEC" w:rsidP="00BC5CEC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8" w:history="1">
        <w:r w:rsidRPr="00A925A0">
          <w:rPr>
            <w:rStyle w:val="a3"/>
            <w:rFonts w:ascii="Calibri" w:eastAsia="Calibri" w:hAnsi="Calibri" w:cs="Times New Roman"/>
          </w:rPr>
          <w:t>sinzaytin@mail.ru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BC5CEC" w:rsidRPr="00792C3C" w:rsidRDefault="00BC5CEC" w:rsidP="00BC5CE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  <w:bookmarkStart w:id="0" w:name="_GoBack"/>
      <w:bookmarkEnd w:id="0"/>
    </w:p>
    <w:p w:rsidR="00BC5CEC" w:rsidRPr="00792C3C" w:rsidRDefault="00BC5CEC" w:rsidP="00BC5CE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A62CCA" w:rsidRDefault="00BC5CEC" w:rsidP="00A62CCA">
      <w:r w:rsidRPr="00792C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BC5CEC" w:rsidRPr="00792C3C" w:rsidRDefault="00BC5CEC" w:rsidP="00BC5CEC">
      <w:pPr>
        <w:rPr>
          <w:rFonts w:ascii="Times New Roman" w:eastAsia="Calibri" w:hAnsi="Times New Roman" w:cs="Times New Roman"/>
          <w:sz w:val="28"/>
          <w:szCs w:val="28"/>
        </w:rPr>
      </w:pPr>
    </w:p>
    <w:p w:rsidR="00B67F13" w:rsidRDefault="00B67F13"/>
    <w:sectPr w:rsidR="00B67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E5E"/>
    <w:rsid w:val="00154721"/>
    <w:rsid w:val="00953E5E"/>
    <w:rsid w:val="00A62CCA"/>
    <w:rsid w:val="00B67F13"/>
    <w:rsid w:val="00BC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65BE9-35BC-425F-91B8-8837D18C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C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zaytin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2020-12-07T08:27:00Z</dcterms:created>
  <dcterms:modified xsi:type="dcterms:W3CDTF">2020-12-07T09:30:00Z</dcterms:modified>
</cp:coreProperties>
</file>