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FE0" w:rsidRDefault="00E66FE0" w:rsidP="00E66FE0">
      <w:pPr>
        <w:jc w:val="center"/>
        <w:rPr>
          <w:b/>
          <w:sz w:val="28"/>
        </w:rPr>
      </w:pPr>
      <w:r>
        <w:rPr>
          <w:b/>
          <w:sz w:val="28"/>
        </w:rPr>
        <w:t>4 год обучения</w:t>
      </w:r>
    </w:p>
    <w:tbl>
      <w:tblPr>
        <w:tblW w:w="3516" w:type="dxa"/>
        <w:jc w:val="center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2"/>
        <w:gridCol w:w="2694"/>
      </w:tblGrid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1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Богданов Александр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2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Житников Станислав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3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Леонов Александр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4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Лыткина Ангелина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5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Мельник Михаил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6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Назаркина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Елизавета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7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Нефедьева Полина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8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Парамонова Мария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9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Пушкарева Ангелина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10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 xml:space="preserve">Семенова Ева 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 w:rsidRPr="00D4420D">
              <w:t>11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Сивеня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Полина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12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Ситникова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Ксения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13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Силивеев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Александр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14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Степанова Валерия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15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Тарасова Валентина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16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Титарева Елизавета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17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Томилов Иван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18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7D474A">
              <w:rPr>
                <w:rFonts w:ascii="Times New Roman" w:hAnsi="Times New Roman" w:cs="Times New Roman"/>
                <w:sz w:val="24"/>
              </w:rPr>
              <w:t>Фильшин Роман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19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Халмирзаева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София</w:t>
            </w:r>
          </w:p>
        </w:tc>
      </w:tr>
      <w:tr w:rsidR="00E66FE0" w:rsidRPr="009B11A1" w:rsidTr="00FB757B">
        <w:trPr>
          <w:trHeight w:val="279"/>
          <w:jc w:val="center"/>
        </w:trPr>
        <w:tc>
          <w:tcPr>
            <w:tcW w:w="822" w:type="dxa"/>
          </w:tcPr>
          <w:p w:rsidR="00E66FE0" w:rsidRPr="00D4420D" w:rsidRDefault="00E66FE0" w:rsidP="00FB757B">
            <w:pPr>
              <w:ind w:right="-81"/>
              <w:jc w:val="center"/>
            </w:pPr>
            <w:r>
              <w:t>20</w:t>
            </w:r>
          </w:p>
        </w:tc>
        <w:tc>
          <w:tcPr>
            <w:tcW w:w="2694" w:type="dxa"/>
          </w:tcPr>
          <w:p w:rsidR="00E66FE0" w:rsidRPr="007D474A" w:rsidRDefault="00E66FE0" w:rsidP="00FB757B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D474A">
              <w:rPr>
                <w:rFonts w:ascii="Times New Roman" w:hAnsi="Times New Roman" w:cs="Times New Roman"/>
                <w:sz w:val="24"/>
              </w:rPr>
              <w:t>Эпова</w:t>
            </w:r>
            <w:proofErr w:type="spellEnd"/>
            <w:r w:rsidRPr="007D474A">
              <w:rPr>
                <w:rFonts w:ascii="Times New Roman" w:hAnsi="Times New Roman" w:cs="Times New Roman"/>
                <w:sz w:val="24"/>
              </w:rPr>
              <w:t xml:space="preserve"> Екатерина</w:t>
            </w:r>
          </w:p>
        </w:tc>
      </w:tr>
    </w:tbl>
    <w:p w:rsidR="00E66FE0" w:rsidRDefault="00E66FE0" w:rsidP="00E66FE0">
      <w:pPr>
        <w:jc w:val="center"/>
        <w:rPr>
          <w:b/>
          <w:sz w:val="28"/>
        </w:rPr>
      </w:pPr>
    </w:p>
    <w:p w:rsidR="00E23D2B" w:rsidRDefault="00E23D2B"/>
    <w:p w:rsidR="00E66FE0" w:rsidRDefault="00E66FE0"/>
    <w:p w:rsidR="00E66FE0" w:rsidRDefault="00E66FE0"/>
    <w:p w:rsidR="00E66FE0" w:rsidRDefault="00E66FE0"/>
    <w:p w:rsidR="00E66FE0" w:rsidRDefault="00E66FE0"/>
    <w:p w:rsidR="00E66FE0" w:rsidRDefault="00E66FE0"/>
    <w:p w:rsidR="00F6796F" w:rsidRDefault="00F6796F" w:rsidP="00F6796F">
      <w:pPr>
        <w:pStyle w:val="a3"/>
        <w:spacing w:line="36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Урок № 4 - 07.10.2020г. – 1</w:t>
      </w:r>
      <w:r w:rsidRPr="00A11089">
        <w:rPr>
          <w:rFonts w:ascii="Times New Roman" w:hAnsi="Times New Roman" w:cs="Times New Roman"/>
          <w:sz w:val="28"/>
          <w:shd w:val="clear" w:color="auto" w:fill="FFFFFF"/>
        </w:rPr>
        <w:t>ч.</w:t>
      </w: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B00DF0">
        <w:rPr>
          <w:rFonts w:ascii="Times New Roman" w:hAnsi="Times New Roman" w:cs="Times New Roman"/>
          <w:b/>
          <w:sz w:val="28"/>
          <w:shd w:val="clear" w:color="auto" w:fill="FFFFFF"/>
        </w:rPr>
        <w:t>Тема: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Александр Порфирьевич Бородин.  Опера «Князь Игорь».  Слушание, просмотр и анализ музыкальных фрагментов оперы.</w:t>
      </w:r>
    </w:p>
    <w:p w:rsidR="00F6796F" w:rsidRPr="00F05D0F" w:rsidRDefault="00F6796F" w:rsidP="00F679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D0F">
        <w:rPr>
          <w:rFonts w:ascii="Times New Roman" w:hAnsi="Times New Roman" w:cs="Times New Roman"/>
          <w:b/>
          <w:i/>
          <w:sz w:val="28"/>
          <w:szCs w:val="28"/>
        </w:rPr>
        <w:t>Образ</w:t>
      </w:r>
      <w:r w:rsidRPr="00F05D0F"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</w:rPr>
        <w:t> </w:t>
      </w:r>
      <w:r w:rsidRPr="00F05D0F">
        <w:rPr>
          <w:rStyle w:val="a5"/>
          <w:rFonts w:ascii="Times New Roman" w:hAnsi="Times New Roman" w:cs="Times New Roman"/>
          <w:i/>
          <w:color w:val="101012"/>
          <w:sz w:val="28"/>
          <w:szCs w:val="28"/>
        </w:rPr>
        <w:t>князя Игоря</w:t>
      </w:r>
      <w:r w:rsidRPr="00F05D0F"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</w:rPr>
        <w:t> </w:t>
      </w:r>
      <w:r w:rsidRPr="00F05D0F">
        <w:rPr>
          <w:rFonts w:ascii="Times New Roman" w:hAnsi="Times New Roman" w:cs="Times New Roman"/>
          <w:b/>
          <w:i/>
          <w:sz w:val="28"/>
          <w:szCs w:val="28"/>
        </w:rPr>
        <w:t>изображен как безупречно положительный, без реальных недоста</w:t>
      </w:r>
      <w:r>
        <w:rPr>
          <w:rFonts w:ascii="Times New Roman" w:hAnsi="Times New Roman" w:cs="Times New Roman"/>
          <w:b/>
          <w:i/>
          <w:sz w:val="28"/>
          <w:szCs w:val="28"/>
        </w:rPr>
        <w:t>тков</w:t>
      </w:r>
      <w:r w:rsidRPr="00F05D0F">
        <w:rPr>
          <w:rFonts w:ascii="Times New Roman" w:hAnsi="Times New Roman" w:cs="Times New Roman"/>
          <w:b/>
          <w:i/>
          <w:sz w:val="28"/>
          <w:szCs w:val="28"/>
        </w:rPr>
        <w:t>. Бородин нарисовал по существу новый идеальный образ. В поэме «Слово о полку Игореве» нет народных сцен, но сама идея проникнута мыслью о народе, и Бородин широко развил эту идею в опере в многочисленных и разнообразных хоровых сценах.</w:t>
      </w:r>
    </w:p>
    <w:p w:rsidR="00F6796F" w:rsidRPr="00F05D0F" w:rsidRDefault="00F6796F" w:rsidP="00F679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D0F">
        <w:rPr>
          <w:rFonts w:ascii="Times New Roman" w:hAnsi="Times New Roman" w:cs="Times New Roman"/>
          <w:b/>
          <w:i/>
          <w:sz w:val="28"/>
          <w:szCs w:val="28"/>
        </w:rPr>
        <w:t>Основной конфликт в  опере возникает между русским народом и чужеземными захватчиками. Наиболее яркая и полная характеристика русских воинов дана в прологе, в хоре «Слава», а половцев – в марше половецкого войска из 3-го действия. Это наиболее контрастные между собой музыкальные номера. В то же время Бородин не упростил и не принизил образы врагов, показал их силу, смелость, порой великодушие (</w:t>
      </w:r>
      <w:proofErr w:type="spellStart"/>
      <w:r w:rsidRPr="00F05D0F">
        <w:rPr>
          <w:rFonts w:ascii="Times New Roman" w:hAnsi="Times New Roman" w:cs="Times New Roman"/>
          <w:b/>
          <w:i/>
          <w:sz w:val="28"/>
          <w:szCs w:val="28"/>
        </w:rPr>
        <w:t>Кончак</w:t>
      </w:r>
      <w:proofErr w:type="spellEnd"/>
      <w:r w:rsidRPr="00F05D0F">
        <w:rPr>
          <w:rFonts w:ascii="Times New Roman" w:hAnsi="Times New Roman" w:cs="Times New Roman"/>
          <w:b/>
          <w:i/>
          <w:sz w:val="28"/>
          <w:szCs w:val="28"/>
        </w:rPr>
        <w:t>) и богатство их музыкального фольклора (в половецких плясках).</w:t>
      </w:r>
    </w:p>
    <w:p w:rsidR="00F6796F" w:rsidRPr="00F05D0F" w:rsidRDefault="00F6796F" w:rsidP="00F679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опере имеется и другой оттеняющий конфликт – образ буйного гуляки и смутьяна Владимира Галицкого. </w:t>
      </w:r>
    </w:p>
    <w:p w:rsidR="00F6796F" w:rsidRDefault="00F6796F" w:rsidP="00F679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Опера</w:t>
      </w:r>
      <w:r w:rsidRPr="00F05D0F"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  <w:shd w:val="clear" w:color="auto" w:fill="FFFFFF"/>
        </w:rPr>
        <w:t> </w:t>
      </w:r>
      <w:r w:rsidRPr="00F05D0F">
        <w:rPr>
          <w:rStyle w:val="a5"/>
          <w:rFonts w:ascii="Times New Roman" w:hAnsi="Times New Roman" w:cs="Times New Roman"/>
          <w:i/>
          <w:color w:val="101012"/>
          <w:sz w:val="28"/>
          <w:szCs w:val="28"/>
          <w:shd w:val="clear" w:color="auto" w:fill="FFFFFF"/>
        </w:rPr>
        <w:t>«Князь Игорь» - эпическая русская опера</w:t>
      </w:r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во многом близкая «</w:t>
      </w:r>
      <w:hyperlink r:id="rId5" w:history="1">
        <w:r w:rsidRPr="00F05D0F">
          <w:rPr>
            <w:rStyle w:val="a8"/>
            <w:rFonts w:ascii="Times New Roman" w:hAnsi="Times New Roman" w:cs="Times New Roman"/>
            <w:i/>
            <w:sz w:val="28"/>
            <w:szCs w:val="28"/>
          </w:rPr>
          <w:t>Руслану и Людмиле</w:t>
        </w:r>
      </w:hyperlink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» Глинки. В обеих операх сталкиваются 2 различные национальные сферы – русская и восточная.</w:t>
      </w:r>
      <w:r w:rsidRPr="00F05D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796F" w:rsidRPr="00F05D0F" w:rsidRDefault="00F6796F" w:rsidP="00F6796F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Как и у</w:t>
      </w:r>
      <w:r w:rsidRPr="00F05D0F"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  <w:shd w:val="clear" w:color="auto" w:fill="FFFFFF"/>
        </w:rPr>
        <w:t xml:space="preserve"> </w:t>
      </w:r>
      <w:hyperlink r:id="rId6" w:tooltip="Михаил Иванович Глинка" w:history="1">
        <w:r w:rsidRPr="00F05D0F">
          <w:rPr>
            <w:rStyle w:val="a8"/>
            <w:rFonts w:ascii="Times New Roman" w:hAnsi="Times New Roman" w:cs="Times New Roman"/>
            <w:i/>
            <w:sz w:val="28"/>
            <w:szCs w:val="28"/>
          </w:rPr>
          <w:t>Михаила Ивановича Глинки</w:t>
        </w:r>
      </w:hyperlink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оперу обрамляют монументальные хоровые сцены – пролог и финал, где показаны основные качества народа, его поддержка главных героев оперы, тем самым народ выступает как активная сила истории.</w:t>
      </w:r>
      <w:r w:rsidRPr="00F05D0F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В целом в</w:t>
      </w:r>
      <w:r w:rsidRPr="00F05D0F"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  <w:shd w:val="clear" w:color="auto" w:fill="FFFFFF"/>
        </w:rPr>
        <w:t> </w:t>
      </w:r>
      <w:r w:rsidRPr="00F05D0F">
        <w:rPr>
          <w:rStyle w:val="a5"/>
          <w:rFonts w:ascii="Times New Roman" w:hAnsi="Times New Roman" w:cs="Times New Roman"/>
          <w:i/>
          <w:color w:val="101012"/>
          <w:sz w:val="28"/>
          <w:szCs w:val="28"/>
          <w:shd w:val="clear" w:color="auto" w:fill="FFFFFF"/>
        </w:rPr>
        <w:t>опере «Князь Игорь»</w:t>
      </w:r>
      <w:r w:rsidRPr="00F05D0F">
        <w:rPr>
          <w:rStyle w:val="apple-converted-space"/>
          <w:rFonts w:ascii="Times New Roman" w:hAnsi="Times New Roman" w:cs="Times New Roman"/>
          <w:b/>
          <w:i/>
          <w:color w:val="101012"/>
          <w:sz w:val="28"/>
          <w:szCs w:val="28"/>
          <w:shd w:val="clear" w:color="auto" w:fill="FFFFFF"/>
        </w:rPr>
        <w:t> </w:t>
      </w:r>
      <w:r w:rsidRPr="00F05D0F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объединились черты эпической оперы и исторической народно–музыкальной драмы.</w:t>
      </w:r>
    </w:p>
    <w:p w:rsidR="00F6796F" w:rsidRPr="00F05D0F" w:rsidRDefault="00F6796F" w:rsidP="00F6796F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796F" w:rsidRPr="00F05D0F" w:rsidRDefault="00F6796F" w:rsidP="00F6796F">
      <w:pPr>
        <w:pStyle w:val="a3"/>
        <w:spacing w:line="360" w:lineRule="auto"/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5D0F">
        <w:rPr>
          <w:rFonts w:ascii="Times New Roman" w:hAnsi="Times New Roman" w:cs="Times New Roman"/>
          <w:sz w:val="28"/>
          <w:szCs w:val="28"/>
          <w:shd w:val="clear" w:color="auto" w:fill="FFFFFF"/>
        </w:rPr>
        <w:t>Перейдите по ссылкам и посмотрите фрагменты оперы:</w:t>
      </w:r>
    </w:p>
    <w:p w:rsidR="00F6796F" w:rsidRPr="00F05D0F" w:rsidRDefault="00F6796F" w:rsidP="00F67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Pr="00F05D0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https://www.youtube.com/watch?v=MqB29QH-TqY</w:t>
        </w:r>
      </w:hyperlink>
    </w:p>
    <w:p w:rsidR="00F6796F" w:rsidRPr="00F05D0F" w:rsidRDefault="00F6796F" w:rsidP="00F6796F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hyperlink r:id="rId8" w:history="1">
        <w:r w:rsidRPr="00F05D0F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https://www.youtube.com/watch?v=1tfQ26hpm9Y&amp;list=PLGE-Au530yUAp8tcPhRdKTN406O1Et-1Y&amp;index=2&amp;t=0s</w:t>
        </w:r>
      </w:hyperlink>
      <w:r w:rsidRPr="00F05D0F">
        <w:rPr>
          <w:shd w:val="clear" w:color="auto" w:fill="FFFFFF"/>
        </w:rPr>
        <w:t xml:space="preserve"> </w:t>
      </w:r>
    </w:p>
    <w:p w:rsidR="00F6796F" w:rsidRPr="00F05D0F" w:rsidRDefault="00F6796F" w:rsidP="00F6796F">
      <w:pPr>
        <w:pStyle w:val="a3"/>
        <w:spacing w:line="360" w:lineRule="auto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5F126F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Домашнее задание.</w:t>
      </w:r>
      <w:r>
        <w:rPr>
          <w:b/>
          <w:color w:val="FF0000"/>
          <w:sz w:val="28"/>
          <w:szCs w:val="28"/>
        </w:rPr>
        <w:t xml:space="preserve"> </w:t>
      </w:r>
      <w:r w:rsidRPr="00700227">
        <w:rPr>
          <w:rFonts w:ascii="Times New Roman" w:hAnsi="Times New Roman" w:cs="Times New Roman"/>
          <w:sz w:val="28"/>
          <w:szCs w:val="28"/>
        </w:rPr>
        <w:t xml:space="preserve">Перепишите в тетрадь всё, что выделено </w:t>
      </w:r>
      <w:r w:rsidRPr="00700227">
        <w:rPr>
          <w:rFonts w:ascii="Times New Roman" w:hAnsi="Times New Roman" w:cs="Times New Roman"/>
          <w:b/>
          <w:i/>
          <w:sz w:val="28"/>
          <w:szCs w:val="28"/>
        </w:rPr>
        <w:t>курсивом.</w:t>
      </w:r>
      <w:r>
        <w:rPr>
          <w:b/>
          <w:color w:val="FF0000"/>
          <w:sz w:val="28"/>
          <w:szCs w:val="28"/>
        </w:rPr>
        <w:t xml:space="preserve"> </w:t>
      </w:r>
      <w:r w:rsidRPr="00700227">
        <w:rPr>
          <w:rFonts w:ascii="Times New Roman" w:hAnsi="Times New Roman" w:cs="Times New Roman"/>
          <w:sz w:val="28"/>
          <w:szCs w:val="28"/>
        </w:rPr>
        <w:t>Распечатайте таблицу и вклейте в тетрадь.</w:t>
      </w:r>
      <w:r>
        <w:rPr>
          <w:b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Прослушайте музыкальные номера и приготовьтесь к викторине.</w:t>
      </w:r>
    </w:p>
    <w:p w:rsidR="00F6796F" w:rsidRPr="00881C0C" w:rsidRDefault="00F6796F" w:rsidP="00F6796F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hd w:val="clear" w:color="auto" w:fill="FFFFFF"/>
        </w:rPr>
        <w:t>Музыкальная викторина</w:t>
      </w:r>
    </w:p>
    <w:tbl>
      <w:tblPr>
        <w:tblStyle w:val="a9"/>
        <w:tblW w:w="10774" w:type="dxa"/>
        <w:tblInd w:w="-743" w:type="dxa"/>
        <w:tblLook w:val="04A0"/>
      </w:tblPr>
      <w:tblGrid>
        <w:gridCol w:w="436"/>
        <w:gridCol w:w="1448"/>
        <w:gridCol w:w="2936"/>
        <w:gridCol w:w="5954"/>
      </w:tblGrid>
      <w:tr w:rsidR="00F6796F" w:rsidRPr="00881C0C" w:rsidTr="00F2770B">
        <w:tc>
          <w:tcPr>
            <w:tcW w:w="436" w:type="dxa"/>
          </w:tcPr>
          <w:p w:rsidR="00F6796F" w:rsidRPr="00881C0C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№</w:t>
            </w:r>
          </w:p>
        </w:tc>
        <w:tc>
          <w:tcPr>
            <w:tcW w:w="1448" w:type="dxa"/>
          </w:tcPr>
          <w:p w:rsidR="00F6796F" w:rsidRPr="00881C0C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Композитор</w:t>
            </w:r>
          </w:p>
        </w:tc>
        <w:tc>
          <w:tcPr>
            <w:tcW w:w="2936" w:type="dxa"/>
          </w:tcPr>
          <w:p w:rsidR="00F6796F" w:rsidRPr="00881C0C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Музыкальное произведение</w:t>
            </w:r>
          </w:p>
        </w:tc>
        <w:tc>
          <w:tcPr>
            <w:tcW w:w="5954" w:type="dxa"/>
          </w:tcPr>
          <w:p w:rsidR="00F6796F" w:rsidRPr="00881C0C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Название музыкального фрагмента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Увертюра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9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https://www.youtube.com/watch?v=Xu-9RjUrI6w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2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Пролог.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Хор народа «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Солнцу красному слава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0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https://www.youtube.com/watch?v=f1f6JL_1BrY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Действие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1. Картина 1. Песня Галицкого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«Только б мне дождаться чести».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1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https://www.youtube.com/watch?v=79b-Huc9TDU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Действие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1. Картина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2. Хор девушек «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ы к тебе, 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княгиня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F6796F" w:rsidRPr="00F51AEC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2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https://www.youtube.com/watch?v=hKsv4HXsC_0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 (слушать с 6 минуты)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5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Действие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1. Картина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2. Хор Бояр «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Мужайся княгиня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3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https://www.youtube.com/watch?v=wOUa4MrQ1yQ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6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 xml:space="preserve">Действие 2. Каватина </w:t>
            </w:r>
            <w:proofErr w:type="spellStart"/>
            <w:r w:rsidRPr="00F51AEC">
              <w:rPr>
                <w:rFonts w:ascii="Times New Roman" w:hAnsi="Times New Roman" w:cs="Times New Roman"/>
                <w:shd w:val="clear" w:color="auto" w:fill="FFFFFF"/>
              </w:rPr>
              <w:t>Кончаковны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«Меркнет свет дневной».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4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https://www.youtube.com/watch?v=R18HyU8HbvM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7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Действие 2. Ария князя Игоря «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Ни сна, ни отдыха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5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https://www.youtube.com/watch?v=o5bSOjGXLIw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8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 xml:space="preserve">Действие 2. Ария </w:t>
            </w:r>
            <w:proofErr w:type="spellStart"/>
            <w:r w:rsidRPr="00F51AEC">
              <w:rPr>
                <w:rFonts w:ascii="Times New Roman" w:hAnsi="Times New Roman" w:cs="Times New Roman"/>
                <w:shd w:val="clear" w:color="auto" w:fill="FFFFFF"/>
              </w:rPr>
              <w:t>Кончака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«Здоров ли, князь?».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6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https://www.youtube.com/watch?v=0mSN95rMojM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9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Действие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2. Половецкие пляски с хором «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Улетай на крыльях ветра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». </w:t>
            </w:r>
            <w:hyperlink r:id="rId17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https://www.youtube.com/watch?v=2cQ_iYf1ai8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10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Действие 3. Половецкий марш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8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https://www.youtube.com/watch?v=kDaQAqArckw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11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Действие 4. Плач Ярославны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«Ах, плачу я, </w:t>
            </w:r>
            <w:proofErr w:type="spellStart"/>
            <w:r>
              <w:rPr>
                <w:rFonts w:ascii="Times New Roman" w:hAnsi="Times New Roman" w:cs="Times New Roman"/>
                <w:shd w:val="clear" w:color="auto" w:fill="FFFFFF"/>
              </w:rPr>
              <w:t>горко</w:t>
            </w:r>
            <w:proofErr w:type="spellEnd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плачу я».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19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https://www.youtube.com/watch?v=G9uUDO4Mr0o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  <w:tr w:rsidR="00F6796F" w:rsidRPr="00881C0C" w:rsidTr="00F2770B">
        <w:tc>
          <w:tcPr>
            <w:tcW w:w="4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12</w:t>
            </w:r>
          </w:p>
        </w:tc>
        <w:tc>
          <w:tcPr>
            <w:tcW w:w="1448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А.П.Бородин</w:t>
            </w:r>
          </w:p>
        </w:tc>
        <w:tc>
          <w:tcPr>
            <w:tcW w:w="2936" w:type="dxa"/>
          </w:tcPr>
          <w:p w:rsidR="00F6796F" w:rsidRDefault="00F6796F" w:rsidP="00F2770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Опера «Князь Игорь»</w:t>
            </w:r>
          </w:p>
        </w:tc>
        <w:tc>
          <w:tcPr>
            <w:tcW w:w="5954" w:type="dxa"/>
          </w:tcPr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Действие 4. Х</w:t>
            </w:r>
            <w:r w:rsidRPr="00F51AEC">
              <w:rPr>
                <w:rFonts w:ascii="Times New Roman" w:hAnsi="Times New Roman" w:cs="Times New Roman"/>
                <w:shd w:val="clear" w:color="auto" w:fill="FFFFFF"/>
              </w:rPr>
              <w:t>ор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поселян.</w:t>
            </w:r>
          </w:p>
          <w:p w:rsidR="00F6796F" w:rsidRDefault="00F6796F" w:rsidP="00F2770B">
            <w:pPr>
              <w:pStyle w:val="a3"/>
              <w:spacing w:line="276" w:lineRule="auto"/>
              <w:rPr>
                <w:rFonts w:ascii="Times New Roman" w:hAnsi="Times New Roman" w:cs="Times New Roman"/>
                <w:shd w:val="clear" w:color="auto" w:fill="FFFFFF"/>
              </w:rPr>
            </w:pPr>
            <w:hyperlink r:id="rId20" w:history="1">
              <w:r w:rsidRPr="00D570C3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https://www.youtube.com/watch?v=4mf-sFgT2II</w:t>
              </w:r>
            </w:hyperlink>
            <w:r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</w:tc>
      </w:tr>
    </w:tbl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F6796F" w:rsidRDefault="00F6796F" w:rsidP="00F6796F">
      <w:pPr>
        <w:spacing w:line="360" w:lineRule="auto"/>
        <w:jc w:val="both"/>
        <w:rPr>
          <w:rFonts w:ascii="Times New Roman" w:hAnsi="Times New Roman" w:cs="Times New Roman"/>
          <w:sz w:val="28"/>
          <w:shd w:val="clear" w:color="auto" w:fill="FFFFFF"/>
        </w:rPr>
      </w:pPr>
    </w:p>
    <w:p w:rsidR="00E66FE0" w:rsidRDefault="00E66FE0"/>
    <w:sectPr w:rsidR="00E66FE0" w:rsidSect="00E23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34111"/>
    <w:multiLevelType w:val="hybridMultilevel"/>
    <w:tmpl w:val="70700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FE0"/>
    <w:rsid w:val="003D603E"/>
    <w:rsid w:val="00623D85"/>
    <w:rsid w:val="00C435D7"/>
    <w:rsid w:val="00E23D2B"/>
    <w:rsid w:val="00E66FE0"/>
    <w:rsid w:val="00F67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6FE0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E66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66F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6FE0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F6796F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F679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F679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1tfQ26hpm9Y&amp;list=PLGE-Au530yUAp8tcPhRdKTN406O1Et-1Y&amp;index=2&amp;t=0s" TargetMode="External"/><Relationship Id="rId13" Type="http://schemas.openxmlformats.org/officeDocument/2006/relationships/hyperlink" Target="https://www.youtube.com/watch?v=wOUa4MrQ1yQ" TargetMode="External"/><Relationship Id="rId18" Type="http://schemas.openxmlformats.org/officeDocument/2006/relationships/hyperlink" Target="https://www.youtube.com/watch?v=kDaQAqArckw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MqB29QH-TqY" TargetMode="External"/><Relationship Id="rId12" Type="http://schemas.openxmlformats.org/officeDocument/2006/relationships/hyperlink" Target="https://www.youtube.com/watch?v=hKsv4HXsC_0" TargetMode="External"/><Relationship Id="rId17" Type="http://schemas.openxmlformats.org/officeDocument/2006/relationships/hyperlink" Target="https://www.youtube.com/watch?v=2cQ_iYf1ai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0mSN95rMojM" TargetMode="External"/><Relationship Id="rId20" Type="http://schemas.openxmlformats.org/officeDocument/2006/relationships/hyperlink" Target="https://www.youtube.com/watch?v=4mf-sFgT2I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peraguide.ru/composers/223-compositori-russi/46-glinka.html" TargetMode="External"/><Relationship Id="rId11" Type="http://schemas.openxmlformats.org/officeDocument/2006/relationships/hyperlink" Target="https://www.youtube.com/watch?v=79b-Huc9TDU" TargetMode="External"/><Relationship Id="rId5" Type="http://schemas.openxmlformats.org/officeDocument/2006/relationships/hyperlink" Target="https://operaguide.ru/russian-opera/200-glinka/204-1842.html" TargetMode="External"/><Relationship Id="rId15" Type="http://schemas.openxmlformats.org/officeDocument/2006/relationships/hyperlink" Target="https://www.youtube.com/watch?v=o5bSOjGXLIw" TargetMode="External"/><Relationship Id="rId10" Type="http://schemas.openxmlformats.org/officeDocument/2006/relationships/hyperlink" Target="https://www.youtube.com/watch?v=f1f6JL_1BrY" TargetMode="External"/><Relationship Id="rId19" Type="http://schemas.openxmlformats.org/officeDocument/2006/relationships/hyperlink" Target="https://www.youtube.com/watch?v=G9uUDO4Mr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u-9RjUrI6w" TargetMode="External"/><Relationship Id="rId14" Type="http://schemas.openxmlformats.org/officeDocument/2006/relationships/hyperlink" Target="https://www.youtube.com/watch?v=R18HyU8Hbv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752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</dc:creator>
  <cp:keywords/>
  <dc:description/>
  <cp:lastModifiedBy>2018</cp:lastModifiedBy>
  <cp:revision>4</cp:revision>
  <dcterms:created xsi:type="dcterms:W3CDTF">2020-10-05T13:23:00Z</dcterms:created>
  <dcterms:modified xsi:type="dcterms:W3CDTF">2020-10-08T15:59:00Z</dcterms:modified>
</cp:coreProperties>
</file>