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0D3" w:rsidRPr="007910D3" w:rsidRDefault="002A7A36" w:rsidP="002A7A36">
      <w:pPr>
        <w:rPr>
          <w:rFonts w:ascii="Times New Roman" w:hAnsi="Times New Roman"/>
          <w:b/>
          <w:sz w:val="36"/>
          <w:szCs w:val="36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Тема:</w:t>
      </w:r>
      <w:r w:rsidR="00A73CA5" w:rsidRPr="00A73CA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A73CA5" w:rsidRPr="00A73CA5">
        <w:rPr>
          <w:rFonts w:ascii="Times New Roman" w:hAnsi="Times New Roman"/>
          <w:b/>
          <w:sz w:val="36"/>
          <w:szCs w:val="36"/>
        </w:rPr>
        <w:t>Искусство Романского стиля</w:t>
      </w:r>
      <w:r>
        <w:rPr>
          <w:rFonts w:ascii="Times New Roman" w:hAnsi="Times New Roman"/>
          <w:b/>
          <w:sz w:val="36"/>
          <w:szCs w:val="36"/>
        </w:rPr>
        <w:t xml:space="preserve">. </w:t>
      </w:r>
    </w:p>
    <w:p w:rsidR="002A7A36" w:rsidRPr="00792C3C" w:rsidRDefault="002A7A36" w:rsidP="002A7A3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2.02. 2021</w:t>
      </w: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г. </w:t>
      </w:r>
    </w:p>
    <w:p w:rsidR="002A7A36" w:rsidRDefault="002A7A36" w:rsidP="002A7A36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92C3C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7910D3" w:rsidRP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10D3">
        <w:rPr>
          <w:rFonts w:ascii="Times New Roman" w:eastAsia="Calibri" w:hAnsi="Times New Roman" w:cs="Times New Roman"/>
          <w:b/>
          <w:sz w:val="28"/>
          <w:szCs w:val="28"/>
        </w:rPr>
        <w:t>Скульптура</w:t>
      </w:r>
    </w:p>
    <w:p w:rsidR="007910D3" w:rsidRP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 xml:space="preserve">Церковь </w:t>
      </w:r>
      <w:proofErr w:type="spellStart"/>
      <w:r w:rsidRPr="007910D3">
        <w:rPr>
          <w:rFonts w:ascii="Times New Roman" w:eastAsia="Calibri" w:hAnsi="Times New Roman" w:cs="Times New Roman"/>
          <w:sz w:val="28"/>
          <w:szCs w:val="28"/>
        </w:rPr>
        <w:t>Нотр</w:t>
      </w:r>
      <w:proofErr w:type="spellEnd"/>
      <w:r w:rsidRPr="007910D3">
        <w:rPr>
          <w:rFonts w:ascii="Times New Roman" w:eastAsia="Calibri" w:hAnsi="Times New Roman" w:cs="Times New Roman"/>
          <w:sz w:val="28"/>
          <w:szCs w:val="28"/>
        </w:rPr>
        <w:t>-Дам ла Гранд в Пуатье</w:t>
      </w:r>
    </w:p>
    <w:p w:rsidR="007910D3" w:rsidRPr="007910D3" w:rsidRDefault="007910D3" w:rsidP="007910D3">
      <w:pPr>
        <w:spacing w:after="0" w:line="240" w:lineRule="atLeast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68FCE" wp14:editId="7F30E4D2">
            <wp:extent cx="4560563" cy="3038475"/>
            <wp:effectExtent l="0" t="0" r="0" b="0"/>
            <wp:docPr id="1" name="Рисунок 1" descr="https://www.revistaviajeros.es/sites/default/files/imagenes31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evistaviajeros.es/sites/default/files/imagenes3193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17" cy="304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Pr="004C42CA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2CA">
        <w:rPr>
          <w:rFonts w:ascii="Times New Roman" w:eastAsia="Calibri" w:hAnsi="Times New Roman" w:cs="Times New Roman"/>
          <w:sz w:val="24"/>
          <w:szCs w:val="24"/>
        </w:rPr>
        <w:t xml:space="preserve">Церковь </w:t>
      </w:r>
      <w:proofErr w:type="spellStart"/>
      <w:r w:rsidRPr="004C42CA">
        <w:rPr>
          <w:rFonts w:ascii="Times New Roman" w:eastAsia="Calibri" w:hAnsi="Times New Roman" w:cs="Times New Roman"/>
          <w:sz w:val="24"/>
          <w:szCs w:val="24"/>
        </w:rPr>
        <w:t>Нотр</w:t>
      </w:r>
      <w:proofErr w:type="spellEnd"/>
      <w:r w:rsidRPr="004C42CA">
        <w:rPr>
          <w:rFonts w:ascii="Times New Roman" w:eastAsia="Calibri" w:hAnsi="Times New Roman" w:cs="Times New Roman"/>
          <w:sz w:val="24"/>
          <w:szCs w:val="24"/>
        </w:rPr>
        <w:t>-Дам ла Гранд в Пуатье:</w:t>
      </w:r>
    </w:p>
    <w:p w:rsidR="007910D3" w:rsidRPr="004C42CA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2CA">
        <w:rPr>
          <w:rFonts w:ascii="Times New Roman" w:eastAsia="Calibri" w:hAnsi="Times New Roman" w:cs="Times New Roman"/>
          <w:sz w:val="24"/>
          <w:szCs w:val="24"/>
        </w:rPr>
        <w:t>- Декоративное скульптурное убранство фасадов носит просветительский и дидактический (обучающий) характер.</w:t>
      </w:r>
    </w:p>
    <w:p w:rsidR="007910D3" w:rsidRPr="004C42CA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2C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4C42CA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4C42CA">
        <w:rPr>
          <w:rFonts w:ascii="Times New Roman" w:eastAsia="Calibri" w:hAnsi="Times New Roman" w:cs="Times New Roman"/>
          <w:sz w:val="24"/>
          <w:szCs w:val="24"/>
        </w:rPr>
        <w:t xml:space="preserve"> верхней части фасада скульптура расположена рядами (ярусами). Чаще всего здесь изображаются святые, основатели церкви и патриархи.</w:t>
      </w:r>
    </w:p>
    <w:p w:rsidR="007910D3" w:rsidRPr="004C42CA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2CA">
        <w:rPr>
          <w:rFonts w:ascii="Times New Roman" w:eastAsia="Calibri" w:hAnsi="Times New Roman" w:cs="Times New Roman"/>
          <w:sz w:val="24"/>
          <w:szCs w:val="24"/>
        </w:rPr>
        <w:t>Основное внимание уделено рельефам в тимпанах порталов.</w:t>
      </w:r>
    </w:p>
    <w:p w:rsidR="007910D3" w:rsidRP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10D3" w:rsidRP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7B6796" wp14:editId="6298E8F6">
            <wp:extent cx="2396769" cy="3067050"/>
            <wp:effectExtent l="0" t="0" r="3810" b="0"/>
            <wp:docPr id="2" name="Рисунок 2" descr="https://i.pinimg.com/236x/e0/a5/1e/e0a51ebee0772560d6688e709a2ad2c3--romanesque-de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236x/e0/a5/1e/e0a51ebee0772560d6688e709a2ad2c3--romanesque-deck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72" cy="31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 xml:space="preserve">Апостол Петр церкви в </w:t>
      </w:r>
      <w:proofErr w:type="spellStart"/>
      <w:r w:rsidRPr="007910D3">
        <w:rPr>
          <w:rFonts w:ascii="Times New Roman" w:eastAsia="Calibri" w:hAnsi="Times New Roman" w:cs="Times New Roman"/>
          <w:sz w:val="28"/>
          <w:szCs w:val="28"/>
        </w:rPr>
        <w:t>Муассаке</w:t>
      </w:r>
      <w:proofErr w:type="spellEnd"/>
    </w:p>
    <w:p w:rsidR="004C42CA" w:rsidRDefault="004C42CA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10D3" w:rsidRPr="007910D3" w:rsidRDefault="004C42CA" w:rsidP="004C42CA">
      <w:pPr>
        <w:spacing w:after="0" w:line="240" w:lineRule="atLeast"/>
        <w:ind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E8130D" wp14:editId="46E2D0C3">
            <wp:extent cx="5940425" cy="3457194"/>
            <wp:effectExtent l="0" t="0" r="3175" b="0"/>
            <wp:docPr id="3" name="Рисунок 3" descr="https://live.staticflickr.com/65535/48918260583_fc1c11235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staticflickr.com/65535/48918260583_fc1c112356_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 xml:space="preserve">Тимпан портала собора Сен Лазар в </w:t>
      </w:r>
      <w:proofErr w:type="spellStart"/>
      <w:r w:rsidRPr="007910D3">
        <w:rPr>
          <w:rFonts w:ascii="Times New Roman" w:eastAsia="Calibri" w:hAnsi="Times New Roman" w:cs="Times New Roman"/>
          <w:sz w:val="28"/>
          <w:szCs w:val="28"/>
        </w:rPr>
        <w:t>Отене</w:t>
      </w:r>
      <w:proofErr w:type="spellEnd"/>
      <w:r w:rsidRPr="007910D3">
        <w:rPr>
          <w:rFonts w:ascii="Times New Roman" w:eastAsia="Calibri" w:hAnsi="Times New Roman" w:cs="Times New Roman"/>
          <w:sz w:val="28"/>
          <w:szCs w:val="28"/>
        </w:rPr>
        <w:t>. нач. 12 в.</w:t>
      </w:r>
    </w:p>
    <w:p w:rsidR="004C42CA" w:rsidRDefault="004C42CA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2CA" w:rsidRPr="007910D3" w:rsidRDefault="004C42CA" w:rsidP="004C42CA">
      <w:pPr>
        <w:spacing w:after="0" w:line="240" w:lineRule="atLeast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73BD64" wp14:editId="6AE19DE7">
            <wp:extent cx="4857750" cy="3248124"/>
            <wp:effectExtent l="0" t="0" r="0" b="9525"/>
            <wp:docPr id="4" name="Рисунок 4" descr="https://www.medart.pitt.edu/image/france/Poitiers/Notre-Dame-De-La-Grande/West-Facade/Frieze/Poitiers-NDG-Frieze-002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art.pitt.edu/image/france/Poitiers/Notre-Dame-De-La-Grande/West-Facade/Frieze/Poitiers-NDG-Frieze-002-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53" cy="32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P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>Страшный суд</w:t>
      </w:r>
    </w:p>
    <w:p w:rsidR="007910D3" w:rsidRP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 xml:space="preserve">Собор </w:t>
      </w:r>
      <w:proofErr w:type="spellStart"/>
      <w:r w:rsidRPr="007910D3">
        <w:rPr>
          <w:rFonts w:ascii="Times New Roman" w:eastAsia="Calibri" w:hAnsi="Times New Roman" w:cs="Times New Roman"/>
          <w:sz w:val="28"/>
          <w:szCs w:val="28"/>
        </w:rPr>
        <w:t>Нотр</w:t>
      </w:r>
      <w:proofErr w:type="spellEnd"/>
      <w:r w:rsidRPr="007910D3">
        <w:rPr>
          <w:rFonts w:ascii="Times New Roman" w:eastAsia="Calibri" w:hAnsi="Times New Roman" w:cs="Times New Roman"/>
          <w:sz w:val="28"/>
          <w:szCs w:val="28"/>
        </w:rPr>
        <w:t>-Дам в Шартре</w:t>
      </w:r>
    </w:p>
    <w:p w:rsidR="004C42CA" w:rsidRPr="007910D3" w:rsidRDefault="004C42CA" w:rsidP="004C42CA">
      <w:pPr>
        <w:spacing w:after="0" w:line="240" w:lineRule="atLeast"/>
        <w:ind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3893FE" wp14:editId="3BD6D9C7">
            <wp:extent cx="5962650" cy="6707980"/>
            <wp:effectExtent l="0" t="0" r="0" b="0"/>
            <wp:docPr id="5" name="Рисунок 5" descr="https://i.pinimg.com/originals/94/08/f4/9408f456d1ce478b896591a2b6847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4/08/f4/9408f456d1ce478b896591a2b6847e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19" cy="671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 xml:space="preserve">Собор </w:t>
      </w:r>
      <w:proofErr w:type="spellStart"/>
      <w:r w:rsidRPr="007910D3">
        <w:rPr>
          <w:rFonts w:ascii="Times New Roman" w:eastAsia="Calibri" w:hAnsi="Times New Roman" w:cs="Times New Roman"/>
          <w:sz w:val="28"/>
          <w:szCs w:val="28"/>
        </w:rPr>
        <w:t>Нотр</w:t>
      </w:r>
      <w:proofErr w:type="spellEnd"/>
      <w:r w:rsidRPr="007910D3">
        <w:rPr>
          <w:rFonts w:ascii="Times New Roman" w:eastAsia="Calibri" w:hAnsi="Times New Roman" w:cs="Times New Roman"/>
          <w:sz w:val="28"/>
          <w:szCs w:val="28"/>
        </w:rPr>
        <w:t xml:space="preserve">-Дам в Шартре. Королевские врата (портал) собора в Шартре. Ок. 1145 </w:t>
      </w:r>
      <w:r w:rsidR="004C42CA">
        <w:rPr>
          <w:rFonts w:ascii="Times New Roman" w:eastAsia="Calibri" w:hAnsi="Times New Roman" w:cs="Times New Roman"/>
          <w:sz w:val="28"/>
          <w:szCs w:val="28"/>
        </w:rPr>
        <w:t>–</w:t>
      </w:r>
      <w:r w:rsidRPr="007910D3">
        <w:rPr>
          <w:rFonts w:ascii="Times New Roman" w:eastAsia="Calibri" w:hAnsi="Times New Roman" w:cs="Times New Roman"/>
          <w:sz w:val="28"/>
          <w:szCs w:val="28"/>
        </w:rPr>
        <w:t xml:space="preserve"> 1155</w:t>
      </w:r>
    </w:p>
    <w:p w:rsidR="004C42CA" w:rsidRPr="007910D3" w:rsidRDefault="004C42CA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10D3" w:rsidRPr="007910D3" w:rsidRDefault="004C42CA" w:rsidP="004C42CA">
      <w:pPr>
        <w:spacing w:after="0" w:line="240" w:lineRule="atLeast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CF8C6C" wp14:editId="7598D88A">
            <wp:extent cx="6182075" cy="4299585"/>
            <wp:effectExtent l="0" t="0" r="9525" b="5715"/>
            <wp:docPr id="6" name="Рисунок 6" descr="http://bre.mkrf.ru/media/2016/10/27/1235169159/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e.mkrf.ru/media/2016/10/27/1235169159/89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99" cy="43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P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>Королевские врата (портал) собора в Шартре. Ок. 1145 - 1155 гг. Фигуры откосов.</w:t>
      </w:r>
    </w:p>
    <w:p w:rsidR="007910D3" w:rsidRPr="007910D3" w:rsidRDefault="004C42CA" w:rsidP="004C42CA">
      <w:pPr>
        <w:spacing w:after="0" w:line="240" w:lineRule="atLeast"/>
        <w:ind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17CCA6" wp14:editId="5E34CCD3">
            <wp:extent cx="5940425" cy="3920681"/>
            <wp:effectExtent l="0" t="0" r="3175" b="3810"/>
            <wp:docPr id="7" name="Рисунок 7" descr="http://www.ipetersburg.ru/media/block_image_element/image/sizes/1398/14507/page_38f2502fa77886e670421742f4164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petersburg.ru/media/block_image_element/image/sizes/1398/14507/page_38f2502fa77886e670421742f41646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 xml:space="preserve">Двери собора в </w:t>
      </w:r>
      <w:proofErr w:type="spellStart"/>
      <w:r w:rsidRPr="007910D3">
        <w:rPr>
          <w:rFonts w:ascii="Times New Roman" w:eastAsia="Calibri" w:hAnsi="Times New Roman" w:cs="Times New Roman"/>
          <w:sz w:val="28"/>
          <w:szCs w:val="28"/>
        </w:rPr>
        <w:t>Гильдесгейме</w:t>
      </w:r>
      <w:proofErr w:type="spellEnd"/>
    </w:p>
    <w:p w:rsidR="004C42CA" w:rsidRDefault="003F72FC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Внутрь собора ведут двери 1602 года, выполненные в мастерской</w:t>
      </w:r>
      <w:r w:rsidR="00915E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Джамболоньи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Единственная уцелевшая после пожара средневековая дверь,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изготовленная около 1180 году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Бонанно</w:t>
      </w:r>
      <w:proofErr w:type="spellEnd"/>
      <w:r w:rsidR="00915E30">
        <w:rPr>
          <w:rFonts w:ascii="Times New Roman" w:eastAsia="Calibri" w:hAnsi="Times New Roman" w:cs="Times New Roman"/>
          <w:sz w:val="28"/>
          <w:szCs w:val="28"/>
        </w:rPr>
        <w:t xml:space="preserve"> Пизано, была перенесена в портал Сан-</w:t>
      </w:r>
      <w:proofErr w:type="spellStart"/>
      <w:r w:rsidR="00915E30">
        <w:rPr>
          <w:rFonts w:ascii="Times New Roman" w:eastAsia="Calibri" w:hAnsi="Times New Roman" w:cs="Times New Roman"/>
          <w:sz w:val="28"/>
          <w:szCs w:val="28"/>
        </w:rPr>
        <w:t>Раньери</w:t>
      </w:r>
      <w:proofErr w:type="spellEnd"/>
      <w:r w:rsidR="00915E30">
        <w:rPr>
          <w:rFonts w:ascii="Times New Roman" w:eastAsia="Calibri" w:hAnsi="Times New Roman" w:cs="Times New Roman"/>
          <w:sz w:val="28"/>
          <w:szCs w:val="28"/>
        </w:rPr>
        <w:t xml:space="preserve">, расположенный около башни. </w:t>
      </w:r>
      <w:r w:rsidR="004C42CA">
        <w:rPr>
          <w:rFonts w:ascii="Times New Roman" w:eastAsia="Calibri" w:hAnsi="Times New Roman" w:cs="Times New Roman"/>
          <w:sz w:val="28"/>
          <w:szCs w:val="28"/>
        </w:rPr>
        <w:t xml:space="preserve">Бронзовые двери </w:t>
      </w:r>
      <w:r w:rsidR="00915E30">
        <w:rPr>
          <w:rFonts w:ascii="Times New Roman" w:eastAsia="Calibri" w:hAnsi="Times New Roman" w:cs="Times New Roman"/>
          <w:sz w:val="28"/>
          <w:szCs w:val="28"/>
        </w:rPr>
        <w:t>представляет сцены из жизни Христа.</w:t>
      </w:r>
    </w:p>
    <w:p w:rsidR="000F4092" w:rsidRDefault="000F4092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F4092">
        <w:rPr>
          <w:rFonts w:ascii="Times New Roman" w:eastAsia="Calibri" w:hAnsi="Times New Roman" w:cs="Times New Roman"/>
          <w:b/>
          <w:sz w:val="28"/>
          <w:szCs w:val="28"/>
        </w:rPr>
        <w:t>Витражи.</w:t>
      </w:r>
    </w:p>
    <w:p w:rsidR="000F4092" w:rsidRDefault="000F4092" w:rsidP="000F4092">
      <w:pPr>
        <w:spacing w:after="0" w:line="240" w:lineRule="atLeast"/>
        <w:ind w:hanging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E3D1CD" wp14:editId="71AEDAEB">
            <wp:extent cx="5940425" cy="4455319"/>
            <wp:effectExtent l="0" t="0" r="3175" b="2540"/>
            <wp:docPr id="12" name="Рисунок 12" descr="https://3.bp.blogspot.com/-tR3w3NgVANw/Wojf-eSdoEI/AAAAAAADg8Q/ahL8F5pXKXsdpQr0DwMXviJRnjLH9kXJwCEwYBhgL/s1600/%25D1%25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tR3w3NgVANw/Wojf-eSdoEI/AAAAAAADg8Q/ahL8F5pXKXsdpQr0DwMXviJRnjLH9kXJwCEwYBhgL/s1600/%25D1%258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92" w:rsidRDefault="000F4092" w:rsidP="000F4092">
      <w:pPr>
        <w:spacing w:after="0" w:line="240" w:lineRule="atLeast"/>
        <w:ind w:hanging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4092" w:rsidRPr="000F4092" w:rsidRDefault="000F4092" w:rsidP="000F4092">
      <w:pPr>
        <w:spacing w:after="0" w:line="240" w:lineRule="atLeast"/>
        <w:ind w:hanging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B9F4F5" wp14:editId="22DFF22B">
            <wp:extent cx="5940425" cy="5650004"/>
            <wp:effectExtent l="0" t="0" r="3175" b="8255"/>
            <wp:docPr id="13" name="Рисунок 13" descr="https://ic.pics.livejournal.com/nemankurt/62607546/607256/60725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nemankurt/62607546/607256/607256_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92" w:rsidRPr="000F4092" w:rsidRDefault="000F4092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Сцены из жизни Христа</w:t>
      </w:r>
      <w:bookmarkStart w:id="0" w:name="_GoBack"/>
      <w:bookmarkEnd w:id="0"/>
    </w:p>
    <w:p w:rsidR="000F4092" w:rsidRDefault="000F4092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4092" w:rsidRPr="000F4092" w:rsidRDefault="000F4092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0F4092">
        <w:rPr>
          <w:rFonts w:ascii="Times New Roman" w:eastAsia="Calibri" w:hAnsi="Times New Roman" w:cs="Times New Roman"/>
          <w:b/>
          <w:sz w:val="28"/>
          <w:szCs w:val="28"/>
        </w:rPr>
        <w:t>Фрезки</w:t>
      </w:r>
      <w:proofErr w:type="spellEnd"/>
      <w:r w:rsidRPr="000F409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F4092" w:rsidRPr="007910D3" w:rsidRDefault="000F4092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10D3" w:rsidRPr="007910D3" w:rsidRDefault="00915E30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14AA4D" wp14:editId="55AB4D0B">
            <wp:extent cx="3248025" cy="2195665"/>
            <wp:effectExtent l="0" t="0" r="0" b="0"/>
            <wp:docPr id="8" name="Рисунок 8" descr="http://www.soniahalliday.com/images/FR4-36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niahalliday.com/images/FR4-36A-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66" cy="220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>Битва архангела Михаила с драконом</w:t>
      </w:r>
    </w:p>
    <w:p w:rsidR="000F4092" w:rsidRDefault="000F4092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1F0B" w:rsidRPr="007910D3" w:rsidRDefault="00571F0B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9DB787" wp14:editId="4B04AA35">
            <wp:extent cx="5619750" cy="2952750"/>
            <wp:effectExtent l="0" t="0" r="0" b="0"/>
            <wp:docPr id="9" name="Рисунок 9" descr="http://static.esosedi.org/fiber/177807/fit/900x6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esosedi.org/fiber/177807/fit/900x600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 xml:space="preserve">Фрески церкви Сен </w:t>
      </w:r>
      <w:proofErr w:type="spellStart"/>
      <w:r w:rsidRPr="007910D3">
        <w:rPr>
          <w:rFonts w:ascii="Times New Roman" w:eastAsia="Calibri" w:hAnsi="Times New Roman" w:cs="Times New Roman"/>
          <w:sz w:val="28"/>
          <w:szCs w:val="28"/>
        </w:rPr>
        <w:t>Савэн</w:t>
      </w:r>
      <w:proofErr w:type="spellEnd"/>
      <w:r w:rsidRPr="007910D3">
        <w:rPr>
          <w:rFonts w:ascii="Times New Roman" w:eastAsia="Calibri" w:hAnsi="Times New Roman" w:cs="Times New Roman"/>
          <w:sz w:val="28"/>
          <w:szCs w:val="28"/>
        </w:rPr>
        <w:t>. Битва архангела Михаила с драконом</w:t>
      </w:r>
    </w:p>
    <w:p w:rsidR="00571F0B" w:rsidRPr="007910D3" w:rsidRDefault="00571F0B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10D3" w:rsidRPr="007910D3" w:rsidRDefault="00571F0B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F7491B" wp14:editId="1195A617">
            <wp:extent cx="4896173" cy="6372225"/>
            <wp:effectExtent l="0" t="0" r="0" b="0"/>
            <wp:docPr id="10" name="Рисунок 10" descr="https://www.medievalmuseum.ru/01mss/3_8_mss_apocalipsi/21_saran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evalmuseum.ru/01mss/3_8_mss_apocalipsi/21_saranch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91" cy="637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3" w:rsidRDefault="007910D3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0D3">
        <w:rPr>
          <w:rFonts w:ascii="Times New Roman" w:eastAsia="Calibri" w:hAnsi="Times New Roman" w:cs="Times New Roman"/>
          <w:sz w:val="28"/>
          <w:szCs w:val="28"/>
        </w:rPr>
        <w:t>Апокалипсис из Сен-Севера.</w:t>
      </w:r>
    </w:p>
    <w:p w:rsidR="00571F0B" w:rsidRDefault="00571F0B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BB7EE8" wp14:editId="02A424C7">
            <wp:extent cx="4714301" cy="4514850"/>
            <wp:effectExtent l="0" t="0" r="0" b="0"/>
            <wp:docPr id="11" name="Рисунок 11" descr="https://www.laphamsquarterly.org/sites/default/files/images/roundtable/dt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phamsquarterly.org/sites/default/files/images/roundtable/dt6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50" cy="45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0B" w:rsidRPr="00792C3C" w:rsidRDefault="00571F0B" w:rsidP="007910D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7A36" w:rsidRPr="00792C3C" w:rsidRDefault="002A7A36" w:rsidP="002A7A3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2A7A36" w:rsidRDefault="000F4092" w:rsidP="002A7A3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4092">
        <w:rPr>
          <w:rFonts w:ascii="Times New Roman" w:eastAsia="Calibri" w:hAnsi="Times New Roman" w:cs="Times New Roman"/>
          <w:sz w:val="28"/>
          <w:szCs w:val="28"/>
        </w:rPr>
        <w:t xml:space="preserve">2 </w:t>
      </w:r>
      <w:r>
        <w:rPr>
          <w:rFonts w:ascii="Times New Roman" w:eastAsia="Calibri" w:hAnsi="Times New Roman" w:cs="Times New Roman"/>
          <w:sz w:val="28"/>
          <w:szCs w:val="28"/>
        </w:rPr>
        <w:t>в тетради написать тему и дату</w:t>
      </w:r>
    </w:p>
    <w:p w:rsidR="000F4092" w:rsidRPr="000F4092" w:rsidRDefault="000F4092" w:rsidP="002A7A3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 конспект</w:t>
      </w:r>
    </w:p>
    <w:p w:rsidR="002A7A36" w:rsidRPr="00792C3C" w:rsidRDefault="002A7A36" w:rsidP="002A7A3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7A36" w:rsidRPr="00792C3C" w:rsidRDefault="002A7A36" w:rsidP="002A7A36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2A7A36" w:rsidRPr="00792C3C" w:rsidRDefault="002A7A36" w:rsidP="002A7A36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901B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08.02</w:t>
      </w:r>
      <w:r w:rsidRPr="00792C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A7A36" w:rsidRPr="00792C3C" w:rsidRDefault="002A7A36" w:rsidP="002A7A36">
      <w:pPr>
        <w:rPr>
          <w:rFonts w:ascii="Calibri" w:eastAsia="Calibri" w:hAnsi="Calibri" w:cs="Times New Roman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7" w:history="1">
        <w:r>
          <w:rPr>
            <w:rFonts w:ascii="Calibri" w:eastAsia="Calibri" w:hAnsi="Calibri" w:cs="Times New Roman"/>
            <w:color w:val="0000FF"/>
            <w:u w:val="single"/>
          </w:rPr>
          <w:t>sinzaytin</w:t>
        </w:r>
        <w:r w:rsidRPr="00792C3C">
          <w:rPr>
            <w:rFonts w:ascii="Calibri" w:eastAsia="Calibri" w:hAnsi="Calibri" w:cs="Times New Roman"/>
            <w:color w:val="0000FF"/>
            <w:u w:val="single"/>
          </w:rPr>
          <w:t>@mail.ru</w:t>
        </w:r>
      </w:hyperlink>
      <w:r w:rsidRPr="00792C3C">
        <w:rPr>
          <w:rFonts w:ascii="Calibri" w:eastAsia="Calibri" w:hAnsi="Calibri" w:cs="Times New Roman"/>
        </w:rPr>
        <w:t xml:space="preserve"> </w:t>
      </w:r>
    </w:p>
    <w:p w:rsidR="002A7A36" w:rsidRPr="00792C3C" w:rsidRDefault="002A7A36" w:rsidP="002A7A3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Консультация </w:t>
      </w:r>
      <w:r w:rsidRPr="00792C3C">
        <w:rPr>
          <w:rFonts w:ascii="Times New Roman" w:eastAsia="Calibri" w:hAnsi="Times New Roman" w:cs="Times New Roman"/>
          <w:b/>
          <w:sz w:val="28"/>
          <w:szCs w:val="28"/>
        </w:rPr>
        <w:t>моб. 8 924 545 15 56</w:t>
      </w:r>
    </w:p>
    <w:p w:rsidR="002A7A36" w:rsidRPr="00792C3C" w:rsidRDefault="002A7A36" w:rsidP="002A7A3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B92167" w:rsidRDefault="00B92167"/>
    <w:sectPr w:rsidR="00B92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736"/>
    <w:rsid w:val="000F4092"/>
    <w:rsid w:val="002A7A36"/>
    <w:rsid w:val="003F72FC"/>
    <w:rsid w:val="004C42CA"/>
    <w:rsid w:val="00571F0B"/>
    <w:rsid w:val="007910D3"/>
    <w:rsid w:val="00813736"/>
    <w:rsid w:val="00915E30"/>
    <w:rsid w:val="00A73CA5"/>
    <w:rsid w:val="00B9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7E611-B684-4EB9-830A-59DC423F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A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sinzaytin.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4294967272</TotalTime>
  <Pages>9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2021-02-02T14:37:00Z</dcterms:created>
  <dcterms:modified xsi:type="dcterms:W3CDTF">2021-02-02T14:17:00Z</dcterms:modified>
</cp:coreProperties>
</file>