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02" w:rsidRPr="000D0402" w:rsidRDefault="000D0402" w:rsidP="000D0402">
      <w:pPr>
        <w:rPr>
          <w:rFonts w:ascii="Times New Roman" w:hAnsi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0D0402">
        <w:rPr>
          <w:rFonts w:ascii="Times New Roman" w:hAnsi="Times New Roman"/>
          <w:sz w:val="28"/>
          <w:szCs w:val="28"/>
        </w:rPr>
        <w:t xml:space="preserve"> </w:t>
      </w:r>
      <w:r w:rsidRPr="000D0402">
        <w:rPr>
          <w:rFonts w:ascii="Times New Roman" w:hAnsi="Times New Roman"/>
          <w:b/>
          <w:sz w:val="28"/>
          <w:szCs w:val="28"/>
        </w:rPr>
        <w:t>Искусство Востока</w:t>
      </w:r>
      <w:r>
        <w:rPr>
          <w:rFonts w:ascii="Times New Roman" w:hAnsi="Times New Roman"/>
          <w:b/>
          <w:sz w:val="28"/>
          <w:szCs w:val="28"/>
        </w:rPr>
        <w:t>. Китай</w:t>
      </w:r>
    </w:p>
    <w:p w:rsidR="000D0402" w:rsidRPr="00792C3C" w:rsidRDefault="000D0402" w:rsidP="000D040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12.01</w:t>
      </w:r>
      <w:r>
        <w:rPr>
          <w:rFonts w:ascii="Times New Roman" w:eastAsia="Calibri" w:hAnsi="Times New Roman" w:cs="Times New Roman"/>
          <w:sz w:val="28"/>
          <w:szCs w:val="28"/>
        </w:rPr>
        <w:t>.2021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0D0402" w:rsidRDefault="000D0402" w:rsidP="000D04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тел: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8 924 545 15 56</w:t>
      </w:r>
    </w:p>
    <w:p w:rsidR="000D0402" w:rsidRPr="000D0402" w:rsidRDefault="000D0402" w:rsidP="000D0402">
      <w:pPr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прочитайте текст</w:t>
      </w:r>
    </w:p>
    <w:p w:rsidR="000D0402" w:rsidRPr="000D0402" w:rsidRDefault="000D0402" w:rsidP="000D0402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Культура Древнего Китая является не только одной из самых древних в истории человечества, но и одной из самых уникальных и самобытных. На протяжении пяти тысяч лет она развивалась по собственному пути, вдали от других цивилизаций. Результатом столь продолжительного непрерывного процесса стало богатое культурное наследие, которое представляет большую ценность для мировой культуры.</w:t>
      </w:r>
    </w:p>
    <w:p w:rsidR="000D0402" w:rsidRPr="000D0402" w:rsidRDefault="000D0402" w:rsidP="000D0402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Культура Древнего Китая имеет богатое прошлое, и началом ее становления считается III век до н. э. Для нее характерно богатство духовных ценностей, а также удивительная стойкость. Несмотря на бесконечные войны, мятежи и разрушения, эта цивилизация смогла сохранить свои идеалы и главные ценности.</w:t>
      </w:r>
    </w:p>
    <w:p w:rsidR="000D0402" w:rsidRPr="000D0402" w:rsidRDefault="000D0402" w:rsidP="000D0402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Поскольку китайская цивилизация существовала в полной изоляции вплоть до середины I тыс. до н. э., ее культура приобрела ряд уникальных черт, которые впоследствии только укрепили свои позиции.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 xml:space="preserve">К особенностям культуры </w:t>
      </w:r>
      <w:r>
        <w:rPr>
          <w:rFonts w:ascii="Times New Roman" w:eastAsia="Calibri" w:hAnsi="Times New Roman" w:cs="Times New Roman"/>
          <w:sz w:val="28"/>
          <w:szCs w:val="28"/>
        </w:rPr>
        <w:t>Древнего Китая следует отнести: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D0402">
        <w:rPr>
          <w:rFonts w:ascii="Times New Roman" w:eastAsia="Calibri" w:hAnsi="Times New Roman" w:cs="Times New Roman"/>
          <w:sz w:val="28"/>
          <w:szCs w:val="28"/>
        </w:rPr>
        <w:t>Прагматизм. Наибольшее значение имеют ценности реальной земной жизни.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D0402">
        <w:rPr>
          <w:rFonts w:ascii="Times New Roman" w:eastAsia="Calibri" w:hAnsi="Times New Roman" w:cs="Times New Roman"/>
          <w:sz w:val="28"/>
          <w:szCs w:val="28"/>
        </w:rPr>
        <w:t>Большая приверженность традициям.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D0402">
        <w:rPr>
          <w:rFonts w:ascii="Times New Roman" w:eastAsia="Calibri" w:hAnsi="Times New Roman" w:cs="Times New Roman"/>
          <w:sz w:val="28"/>
          <w:szCs w:val="28"/>
        </w:rPr>
        <w:t>Обожествление и поэтизация природы. Центральным божеством выступало Небо, в большом почете находились горы и воды, которым китайцы поклонялись с древнейших времен.</w:t>
      </w:r>
    </w:p>
    <w:p w:rsid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4426003" cy="3504834"/>
            <wp:effectExtent l="0" t="0" r="0" b="635"/>
            <wp:docPr id="1" name="Рисунок 1" descr="Природа в искусстве Древнего Ки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рода в искусстве Древнего Кит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985" cy="35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Поклонение силам природы нашло свое отражение в искусстве Древнего Китая. Так в стране возникло и нашло широкое распространение пейзажное направление в живописи, архитектуре, литературе. Только для китайской культуры характерно столь глубокое эстетическое проникновение в мир природы.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0402">
        <w:rPr>
          <w:rFonts w:ascii="Times New Roman" w:eastAsia="Calibri" w:hAnsi="Times New Roman" w:cs="Times New Roman"/>
          <w:b/>
          <w:sz w:val="28"/>
          <w:szCs w:val="28"/>
        </w:rPr>
        <w:t>Письменность и литература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Письменность Древнего Китая можно смело назвать уникальной. В отличие от алфавитной системы, каждый знак – иероглиф – имеет собственное значение, и число иероглифов достигает несколько десятков тысяч. Кроме того, древнекитайская письменность является самой древней, за исключением наскальных рисунков.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Первоначально тексты писались на деревянных дощечках тонкими бамбуковыми палочками. На смену им пришли мягкие кисти и шелковая ткань, а затем и бумага – важнейшее изобретение Древнего Китая. С этого момента письменность перешла на новый этап развития.</w:t>
      </w:r>
    </w:p>
    <w:p w:rsid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787153" cy="2393577"/>
            <wp:effectExtent l="0" t="0" r="0" b="6985"/>
            <wp:docPr id="2" name="Рисунок 2" descr="Древнекитайская письм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евнекитайская письмен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119" cy="24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Художественная литература была в большом почете, и наибольшую ценность представляли исторические и философские труды. Настоящей сокровищницей древнекитайской поэзии стал сборник «</w:t>
      </w:r>
      <w:proofErr w:type="spellStart"/>
      <w:r w:rsidRPr="000D0402">
        <w:rPr>
          <w:rFonts w:ascii="Times New Roman" w:eastAsia="Calibri" w:hAnsi="Times New Roman" w:cs="Times New Roman"/>
          <w:sz w:val="28"/>
          <w:szCs w:val="28"/>
        </w:rPr>
        <w:t>Шицзин</w:t>
      </w:r>
      <w:proofErr w:type="spellEnd"/>
      <w:r w:rsidRPr="000D0402">
        <w:rPr>
          <w:rFonts w:ascii="Times New Roman" w:eastAsia="Calibri" w:hAnsi="Times New Roman" w:cs="Times New Roman"/>
          <w:sz w:val="28"/>
          <w:szCs w:val="28"/>
        </w:rPr>
        <w:t>», включающий 305 поэтических произведений.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Архитектура и живопись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Отличительной особенностью архитектуры в Древнем Китае является сложность строений. В то время как многие древние народы возводили бесхитростные одноэтажные строения, китайцы уже в I тыс. до н. э. умели строить двух- и трехэтажные здания, требующие определенных математических знаний. Крыши покрывали черепицей. Каждое строение украшалось деревянными и металлическими дощечками с символами процветания, здоровья и богатства.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Многие древние архитектурные строения имели общую черту – приподнятые уголки крыши, благодаря чему кровля визу</w:t>
      </w:r>
      <w:r>
        <w:rPr>
          <w:rFonts w:ascii="Times New Roman" w:eastAsia="Calibri" w:hAnsi="Times New Roman" w:cs="Times New Roman"/>
          <w:sz w:val="28"/>
          <w:szCs w:val="28"/>
        </w:rPr>
        <w:t>ально выглядела прогнутой вниз.</w:t>
      </w:r>
    </w:p>
    <w:p w:rsidR="000D0402" w:rsidRP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t>Большое внимание в Древнем Китае уделялось строительству монастырей, тщательно вырубленных в скалах, и многоярусных башен – пагод. Самой знаменитой является семиэтажная пагода Диких гусей, высота которой достигает 60 метров.</w:t>
      </w:r>
    </w:p>
    <w:p w:rsid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402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595052" cy="3445256"/>
            <wp:effectExtent l="0" t="0" r="0" b="3175"/>
            <wp:docPr id="3" name="Рисунок 3" descr="Монастыри, вырубленные в ска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настыри, вырубленные в скал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230" cy="34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FB" w:rsidRPr="00E279FB" w:rsidRDefault="00E279FB" w:rsidP="00E279F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9FB">
        <w:rPr>
          <w:rFonts w:ascii="Times New Roman" w:eastAsia="Calibri" w:hAnsi="Times New Roman" w:cs="Times New Roman"/>
          <w:sz w:val="28"/>
          <w:szCs w:val="28"/>
        </w:rPr>
        <w:t>Вся живопись Древнего Китая, равно как и другие виды искусства, пронизана восхищением красотой природы и гармонией Вселенной, она наполнена созерцанием и символизмом.</w:t>
      </w:r>
    </w:p>
    <w:p w:rsidR="00E279FB" w:rsidRPr="00E279FB" w:rsidRDefault="00E279FB" w:rsidP="00E279F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9FB">
        <w:rPr>
          <w:rFonts w:ascii="Times New Roman" w:eastAsia="Calibri" w:hAnsi="Times New Roman" w:cs="Times New Roman"/>
          <w:sz w:val="28"/>
          <w:szCs w:val="28"/>
        </w:rPr>
        <w:t>В китайской живописи большой популярностью пользовались жанры «цветы-птицы», «люди», «горы-воды», которые на протяжении многих лет не теряли своей актуальности. Каждый изображенный предмет нес в себе определенный смысл. Например, сосна символизировала долголетие, бамбук – стойкость, а аист – одиночество.</w:t>
      </w:r>
    </w:p>
    <w:p w:rsidR="00E279FB" w:rsidRPr="00E279FB" w:rsidRDefault="00E279FB" w:rsidP="00E279F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02" w:rsidRDefault="000D0402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</w:p>
    <w:p w:rsidR="000D0402" w:rsidRDefault="00E279FB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напишите в тетради тему и тату</w:t>
      </w:r>
    </w:p>
    <w:p w:rsidR="00E279FB" w:rsidRPr="003B0E38" w:rsidRDefault="00E279FB" w:rsidP="000D040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напишите краткий конспект (самое важное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D0402" w:rsidRPr="00D507A6" w:rsidRDefault="000D0402" w:rsidP="000D0402"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0D0402" w:rsidRPr="00792C3C" w:rsidRDefault="000D0402" w:rsidP="000D040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</w:t>
      </w:r>
      <w:r>
        <w:rPr>
          <w:rFonts w:ascii="Times New Roman" w:eastAsia="Calibri" w:hAnsi="Times New Roman" w:cs="Times New Roman"/>
          <w:sz w:val="28"/>
          <w:szCs w:val="28"/>
        </w:rPr>
        <w:t>, проверяю в субботу</w:t>
      </w:r>
      <w:r w:rsidRPr="000D0402">
        <w:rPr>
          <w:rFonts w:ascii="Times New Roman" w:eastAsia="Calibri" w:hAnsi="Times New Roman" w:cs="Times New Roman"/>
          <w:color w:val="FF0000"/>
          <w:sz w:val="28"/>
          <w:szCs w:val="28"/>
        </w:rPr>
        <w:t>16.01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0402" w:rsidRPr="00792C3C" w:rsidRDefault="000D0402" w:rsidP="000D0402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0D0402" w:rsidRPr="00792C3C" w:rsidRDefault="000D0402" w:rsidP="000D040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0D0402" w:rsidRPr="00792C3C" w:rsidRDefault="000D0402" w:rsidP="000D04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0D0402" w:rsidRPr="00792C3C" w:rsidRDefault="000D0402" w:rsidP="000D040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0402" w:rsidRDefault="000D0402"/>
    <w:sectPr w:rsidR="000D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D4"/>
    <w:rsid w:val="000D0402"/>
    <w:rsid w:val="00293B9B"/>
    <w:rsid w:val="00E279FB"/>
    <w:rsid w:val="00E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FD029-6EBA-4A75-8BC5-CF81504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nzayt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2021-01-11T02:54:00Z</dcterms:created>
  <dcterms:modified xsi:type="dcterms:W3CDTF">2021-01-11T03:14:00Z</dcterms:modified>
</cp:coreProperties>
</file>