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06" w:rsidRPr="00DE6206" w:rsidRDefault="00DE6206" w:rsidP="00DE6206">
      <w:pPr>
        <w:tabs>
          <w:tab w:val="num" w:pos="284"/>
          <w:tab w:val="left" w:pos="8647"/>
          <w:tab w:val="left" w:pos="8789"/>
        </w:tabs>
        <w:ind w:left="851" w:right="708"/>
        <w:contextualSpacing/>
        <w:rPr>
          <w:i/>
          <w:sz w:val="28"/>
          <w:szCs w:val="28"/>
        </w:rPr>
      </w:pPr>
      <w:r w:rsidRPr="00DE6206">
        <w:rPr>
          <w:i/>
          <w:sz w:val="28"/>
          <w:szCs w:val="28"/>
        </w:rPr>
        <w:t xml:space="preserve">Протоиерей Илия Шугаев, кандидат  богословия, настоятель храма Архангела Михаила в </w:t>
      </w:r>
      <w:proofErr w:type="gramStart"/>
      <w:r w:rsidRPr="00DE6206">
        <w:rPr>
          <w:i/>
          <w:sz w:val="28"/>
          <w:szCs w:val="28"/>
        </w:rPr>
        <w:t>г</w:t>
      </w:r>
      <w:proofErr w:type="gramEnd"/>
      <w:r w:rsidRPr="00DE6206">
        <w:rPr>
          <w:i/>
          <w:sz w:val="28"/>
          <w:szCs w:val="28"/>
        </w:rPr>
        <w:t>. Талдом Московской области,</w:t>
      </w:r>
    </w:p>
    <w:p w:rsidR="00DE6206" w:rsidRPr="00DE6206" w:rsidRDefault="00DE6206" w:rsidP="00DE6206">
      <w:pPr>
        <w:tabs>
          <w:tab w:val="num" w:pos="284"/>
          <w:tab w:val="left" w:pos="8647"/>
          <w:tab w:val="left" w:pos="8789"/>
        </w:tabs>
        <w:ind w:left="851" w:right="708"/>
        <w:contextualSpacing/>
        <w:rPr>
          <w:i/>
          <w:sz w:val="28"/>
          <w:szCs w:val="28"/>
        </w:rPr>
      </w:pPr>
      <w:r w:rsidRPr="00DE6206">
        <w:rPr>
          <w:i/>
          <w:sz w:val="28"/>
          <w:szCs w:val="28"/>
        </w:rPr>
        <w:t xml:space="preserve">председатель приходского общества трезвости </w:t>
      </w:r>
    </w:p>
    <w:p w:rsidR="00DE6206" w:rsidRPr="00DE6206" w:rsidRDefault="00DE6206" w:rsidP="00DE6206">
      <w:pPr>
        <w:ind w:firstLine="397"/>
        <w:rPr>
          <w:sz w:val="28"/>
          <w:szCs w:val="28"/>
        </w:rPr>
      </w:pPr>
    </w:p>
    <w:p w:rsidR="00DE6206" w:rsidRPr="00DE6206" w:rsidRDefault="00DE6206" w:rsidP="00DE6206">
      <w:pPr>
        <w:pStyle w:val="1"/>
        <w:spacing w:before="0" w:after="0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DE6206">
        <w:rPr>
          <w:rFonts w:ascii="Times New Roman" w:hAnsi="Times New Roman" w:cs="Times New Roman"/>
          <w:sz w:val="28"/>
          <w:szCs w:val="28"/>
        </w:rPr>
        <w:t>Употребление вина и современная культура</w:t>
      </w:r>
    </w:p>
    <w:p w:rsidR="00DE6206" w:rsidRPr="00DE6206" w:rsidRDefault="00DE6206" w:rsidP="00DE6206">
      <w:pPr>
        <w:pStyle w:val="3"/>
        <w:spacing w:before="0" w:after="0"/>
        <w:ind w:firstLine="397"/>
        <w:jc w:val="center"/>
        <w:rPr>
          <w:rFonts w:ascii="Times New Roman" w:hAnsi="Times New Roman"/>
          <w:sz w:val="28"/>
          <w:szCs w:val="28"/>
        </w:rPr>
      </w:pPr>
      <w:r w:rsidRPr="00DE6206">
        <w:rPr>
          <w:rFonts w:ascii="Times New Roman" w:hAnsi="Times New Roman"/>
          <w:sz w:val="28"/>
          <w:szCs w:val="28"/>
        </w:rPr>
        <w:t>(Возможно ли сегодня культурное употребление вина?)</w:t>
      </w:r>
    </w:p>
    <w:p w:rsidR="00DE6206" w:rsidRPr="00DE6206" w:rsidRDefault="00DE6206" w:rsidP="00DE6206">
      <w:pPr>
        <w:pStyle w:val="2"/>
        <w:spacing w:before="0" w:after="0"/>
        <w:ind w:firstLine="397"/>
        <w:jc w:val="center"/>
        <w:rPr>
          <w:rFonts w:ascii="Times New Roman" w:hAnsi="Times New Roman" w:cs="Times New Roman"/>
        </w:rPr>
      </w:pPr>
    </w:p>
    <w:p w:rsidR="00DE6206" w:rsidRPr="00DE6206" w:rsidRDefault="00DE6206" w:rsidP="00DE6206">
      <w:pPr>
        <w:pStyle w:val="2"/>
        <w:spacing w:before="0" w:after="0"/>
        <w:ind w:firstLine="397"/>
        <w:jc w:val="center"/>
        <w:rPr>
          <w:rFonts w:ascii="Times New Roman" w:hAnsi="Times New Roman" w:cs="Times New Roman"/>
        </w:rPr>
      </w:pPr>
    </w:p>
    <w:p w:rsidR="00DE6206" w:rsidRPr="00DE6206" w:rsidRDefault="00DE6206" w:rsidP="00DE6206">
      <w:pPr>
        <w:pStyle w:val="2"/>
        <w:spacing w:before="0" w:after="0"/>
        <w:ind w:firstLine="397"/>
        <w:jc w:val="center"/>
        <w:rPr>
          <w:rFonts w:ascii="Times New Roman" w:hAnsi="Times New Roman" w:cs="Times New Roman"/>
        </w:rPr>
      </w:pPr>
      <w:r w:rsidRPr="00DE6206">
        <w:rPr>
          <w:rFonts w:ascii="Times New Roman" w:hAnsi="Times New Roman" w:cs="Times New Roman"/>
        </w:rPr>
        <w:t>Понятие «культура»</w:t>
      </w:r>
    </w:p>
    <w:p w:rsidR="00DE6206" w:rsidRPr="00DE6206" w:rsidRDefault="00DE6206" w:rsidP="00DE6206">
      <w:pPr>
        <w:ind w:firstLine="397"/>
        <w:rPr>
          <w:sz w:val="28"/>
          <w:szCs w:val="28"/>
        </w:rPr>
      </w:pP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В начале любого обсуждения темы необходимо определить терминологию. Почти к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 xml:space="preserve">ждое из слов, приведенных в заголовке, может пониматься по-разному. Прежде </w:t>
      </w:r>
      <w:proofErr w:type="gramStart"/>
      <w:r w:rsidRPr="00DE6206">
        <w:rPr>
          <w:sz w:val="28"/>
          <w:szCs w:val="28"/>
        </w:rPr>
        <w:t>всего</w:t>
      </w:r>
      <w:proofErr w:type="gramEnd"/>
      <w:r w:rsidRPr="00DE6206">
        <w:rPr>
          <w:sz w:val="28"/>
          <w:szCs w:val="28"/>
        </w:rPr>
        <w:t xml:space="preserve"> следует определить, что в данном докладе понимается под словом «культура».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bCs/>
          <w:sz w:val="28"/>
          <w:szCs w:val="28"/>
        </w:rPr>
        <w:t>Даже в латинском языке это слово (</w:t>
      </w:r>
      <w:r w:rsidRPr="00DE6206">
        <w:rPr>
          <w:i/>
          <w:iCs/>
          <w:sz w:val="28"/>
          <w:szCs w:val="28"/>
          <w:lang w:val="la-Latn"/>
        </w:rPr>
        <w:t>cultura</w:t>
      </w:r>
      <w:r w:rsidRPr="00DE6206">
        <w:rPr>
          <w:iCs/>
          <w:sz w:val="28"/>
          <w:szCs w:val="28"/>
        </w:rPr>
        <w:t>)</w:t>
      </w:r>
      <w:r w:rsidRPr="00DE6206">
        <w:rPr>
          <w:sz w:val="28"/>
          <w:szCs w:val="28"/>
        </w:rPr>
        <w:t> </w:t>
      </w:r>
      <w:r w:rsidRPr="00DE6206">
        <w:rPr>
          <w:bCs/>
          <w:sz w:val="28"/>
          <w:szCs w:val="28"/>
        </w:rPr>
        <w:t xml:space="preserve"> довольно многозначно и переводится трояко: </w:t>
      </w:r>
      <w:r w:rsidRPr="00DE6206">
        <w:rPr>
          <w:sz w:val="28"/>
          <w:szCs w:val="28"/>
        </w:rPr>
        <w:t>земледелие, воспитание, почитание. Например, «сельскохозяйственная культ</w:t>
      </w:r>
      <w:r w:rsidRPr="00DE6206">
        <w:rPr>
          <w:sz w:val="28"/>
          <w:szCs w:val="28"/>
        </w:rPr>
        <w:t>у</w:t>
      </w:r>
      <w:r w:rsidRPr="00DE6206">
        <w:rPr>
          <w:sz w:val="28"/>
          <w:szCs w:val="28"/>
        </w:rPr>
        <w:t>ра» относится к земледелию, «культивирование» имеет значение  воспитания или взращив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ния, «культ» означает почитание божества. Соответственно современное слово «культ</w:t>
      </w:r>
      <w:r w:rsidRPr="00DE6206">
        <w:rPr>
          <w:sz w:val="28"/>
          <w:szCs w:val="28"/>
        </w:rPr>
        <w:t>у</w:t>
      </w:r>
      <w:r w:rsidRPr="00DE6206">
        <w:rPr>
          <w:sz w:val="28"/>
          <w:szCs w:val="28"/>
        </w:rPr>
        <w:t>ра»  имеет множество значений в различных областях. Если отбросить земледельческую составляющую, то в основном под культурой понимают области человеческой деятельн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сти, связанные с самовыражением человека, проявлением его </w:t>
      </w:r>
      <w:hyperlink r:id="rId7" w:tooltip="Характер" w:history="1">
        <w:r w:rsidRPr="00DE6206">
          <w:rPr>
            <w:sz w:val="28"/>
            <w:szCs w:val="28"/>
          </w:rPr>
          <w:t>характера</w:t>
        </w:r>
      </w:hyperlink>
      <w:r w:rsidRPr="00DE6206">
        <w:rPr>
          <w:sz w:val="28"/>
          <w:szCs w:val="28"/>
        </w:rPr>
        <w:t xml:space="preserve">, </w:t>
      </w:r>
      <w:hyperlink r:id="rId8" w:tooltip="Навык" w:history="1">
        <w:r w:rsidRPr="00DE6206">
          <w:rPr>
            <w:sz w:val="28"/>
            <w:szCs w:val="28"/>
          </w:rPr>
          <w:t>навыков</w:t>
        </w:r>
      </w:hyperlink>
      <w:r w:rsidRPr="00DE6206">
        <w:rPr>
          <w:sz w:val="28"/>
          <w:szCs w:val="28"/>
        </w:rPr>
        <w:t xml:space="preserve">, </w:t>
      </w:r>
      <w:hyperlink r:id="rId9" w:tooltip="Умение" w:history="1">
        <w:r w:rsidRPr="00DE6206">
          <w:rPr>
            <w:sz w:val="28"/>
            <w:szCs w:val="28"/>
          </w:rPr>
          <w:t>ум</w:t>
        </w:r>
        <w:r w:rsidRPr="00DE6206">
          <w:rPr>
            <w:sz w:val="28"/>
            <w:szCs w:val="28"/>
          </w:rPr>
          <w:t>е</w:t>
        </w:r>
        <w:r w:rsidRPr="00DE6206">
          <w:rPr>
            <w:sz w:val="28"/>
            <w:szCs w:val="28"/>
          </w:rPr>
          <w:t>ния</w:t>
        </w:r>
      </w:hyperlink>
      <w:r w:rsidRPr="00DE6206">
        <w:rPr>
          <w:sz w:val="28"/>
          <w:szCs w:val="28"/>
        </w:rPr>
        <w:t xml:space="preserve"> и </w:t>
      </w:r>
      <w:hyperlink r:id="rId10" w:tooltip="Знания" w:history="1">
        <w:r w:rsidRPr="00DE6206">
          <w:rPr>
            <w:sz w:val="28"/>
            <w:szCs w:val="28"/>
          </w:rPr>
          <w:t>знаний</w:t>
        </w:r>
      </w:hyperlink>
      <w:r w:rsidRPr="00DE6206">
        <w:rPr>
          <w:sz w:val="28"/>
          <w:szCs w:val="28"/>
        </w:rPr>
        <w:t xml:space="preserve">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Можно выделить н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>сколько определений культуры:</w:t>
      </w:r>
    </w:p>
    <w:p w:rsidR="00DE6206" w:rsidRPr="00DE6206" w:rsidRDefault="00DE6206" w:rsidP="00DE6206">
      <w:pPr>
        <w:numPr>
          <w:ilvl w:val="0"/>
          <w:numId w:val="2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в самом узком смысле, культура – это достижения в областях </w:t>
      </w:r>
      <w:hyperlink r:id="rId11" w:tooltip="Изящные искусства" w:history="1">
        <w:r w:rsidRPr="00DE6206">
          <w:rPr>
            <w:sz w:val="28"/>
            <w:szCs w:val="28"/>
          </w:rPr>
          <w:t>изящных искусств</w:t>
        </w:r>
      </w:hyperlink>
      <w:r w:rsidRPr="00DE6206">
        <w:rPr>
          <w:sz w:val="28"/>
          <w:szCs w:val="28"/>
        </w:rPr>
        <w:t xml:space="preserve"> и </w:t>
      </w:r>
      <w:hyperlink r:id="rId12" w:tooltip="Наука" w:history="1">
        <w:r w:rsidRPr="00DE6206">
          <w:rPr>
            <w:sz w:val="28"/>
            <w:szCs w:val="28"/>
          </w:rPr>
          <w:t>наук</w:t>
        </w:r>
      </w:hyperlink>
      <w:r w:rsidRPr="00DE6206">
        <w:rPr>
          <w:sz w:val="28"/>
          <w:szCs w:val="28"/>
        </w:rPr>
        <w:t xml:space="preserve">, которые соответствуют определенному признанному уровню, </w:t>
      </w:r>
      <w:proofErr w:type="gramStart"/>
      <w:r w:rsidRPr="00DE6206">
        <w:rPr>
          <w:sz w:val="28"/>
          <w:szCs w:val="28"/>
        </w:rPr>
        <w:t>–т</w:t>
      </w:r>
      <w:proofErr w:type="gramEnd"/>
      <w:r w:rsidRPr="00DE6206">
        <w:rPr>
          <w:sz w:val="28"/>
          <w:szCs w:val="28"/>
        </w:rPr>
        <w:t xml:space="preserve">ак называемая </w:t>
      </w:r>
      <w:hyperlink r:id="rId13" w:tooltip="Элитарная культура" w:history="1">
        <w:r w:rsidRPr="00DE6206">
          <w:rPr>
            <w:i/>
            <w:sz w:val="28"/>
            <w:szCs w:val="28"/>
          </w:rPr>
          <w:t>элитарная</w:t>
        </w:r>
        <w:r w:rsidRPr="00DE6206">
          <w:rPr>
            <w:sz w:val="28"/>
            <w:szCs w:val="28"/>
          </w:rPr>
          <w:t xml:space="preserve"> культура</w:t>
        </w:r>
      </w:hyperlink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numPr>
          <w:ilvl w:val="0"/>
          <w:numId w:val="2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в более широком смысле, культура – это набор </w:t>
      </w:r>
      <w:hyperlink r:id="rId14" w:tooltip="Знание" w:history="1">
        <w:r w:rsidRPr="00DE6206">
          <w:rPr>
            <w:sz w:val="28"/>
            <w:szCs w:val="28"/>
          </w:rPr>
          <w:t>знаний</w:t>
        </w:r>
      </w:hyperlink>
      <w:r w:rsidRPr="00DE6206">
        <w:rPr>
          <w:sz w:val="28"/>
          <w:szCs w:val="28"/>
        </w:rPr>
        <w:t xml:space="preserve">, </w:t>
      </w:r>
      <w:hyperlink r:id="rId15" w:tooltip="Вера" w:history="1">
        <w:r w:rsidRPr="00DE6206">
          <w:rPr>
            <w:sz w:val="28"/>
            <w:szCs w:val="28"/>
          </w:rPr>
          <w:t>верований</w:t>
        </w:r>
      </w:hyperlink>
      <w:r w:rsidRPr="00DE6206">
        <w:rPr>
          <w:sz w:val="28"/>
          <w:szCs w:val="28"/>
        </w:rPr>
        <w:t xml:space="preserve"> и форм </w:t>
      </w:r>
      <w:hyperlink r:id="rId16" w:tooltip="Поведение" w:history="1">
        <w:r w:rsidRPr="00DE6206">
          <w:rPr>
            <w:sz w:val="28"/>
            <w:szCs w:val="28"/>
          </w:rPr>
          <w:t>поведения</w:t>
        </w:r>
      </w:hyperlink>
      <w:r w:rsidRPr="00DE6206">
        <w:rPr>
          <w:sz w:val="28"/>
          <w:szCs w:val="28"/>
        </w:rPr>
        <w:t xml:space="preserve">, </w:t>
      </w:r>
      <w:hyperlink r:id="rId17" w:tooltip="Способ производства" w:history="1">
        <w:r w:rsidRPr="00DE6206">
          <w:rPr>
            <w:sz w:val="28"/>
            <w:szCs w:val="28"/>
          </w:rPr>
          <w:t>способов производства</w:t>
        </w:r>
      </w:hyperlink>
      <w:r w:rsidRPr="00DE6206">
        <w:rPr>
          <w:sz w:val="28"/>
          <w:szCs w:val="28"/>
        </w:rPr>
        <w:t xml:space="preserve">, товарно-денежных и </w:t>
      </w:r>
      <w:hyperlink r:id="rId18" w:tooltip="Производственные отношения" w:history="1">
        <w:r w:rsidRPr="00DE6206">
          <w:rPr>
            <w:sz w:val="28"/>
            <w:szCs w:val="28"/>
          </w:rPr>
          <w:t>производственных отношений</w:t>
        </w:r>
      </w:hyperlink>
      <w:r w:rsidRPr="00DE6206">
        <w:rPr>
          <w:sz w:val="28"/>
          <w:szCs w:val="28"/>
        </w:rPr>
        <w:t xml:space="preserve">, политических систем правления, который </w:t>
      </w:r>
      <w:r w:rsidRPr="00DE6206">
        <w:rPr>
          <w:i/>
          <w:sz w:val="28"/>
          <w:szCs w:val="28"/>
        </w:rPr>
        <w:t>формирует ц</w:t>
      </w:r>
      <w:r w:rsidRPr="00DE6206">
        <w:rPr>
          <w:i/>
          <w:sz w:val="28"/>
          <w:szCs w:val="28"/>
        </w:rPr>
        <w:t>и</w:t>
      </w:r>
      <w:r w:rsidRPr="00DE6206">
        <w:rPr>
          <w:i/>
          <w:sz w:val="28"/>
          <w:szCs w:val="28"/>
        </w:rPr>
        <w:t>вилизацию</w:t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numPr>
          <w:ilvl w:val="0"/>
          <w:numId w:val="2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в </w:t>
      </w:r>
      <w:r w:rsidRPr="00DE6206">
        <w:rPr>
          <w:i/>
          <w:sz w:val="28"/>
          <w:szCs w:val="28"/>
        </w:rPr>
        <w:t>наиболее общем</w:t>
      </w:r>
      <w:r w:rsidRPr="00DE6206">
        <w:rPr>
          <w:sz w:val="28"/>
          <w:szCs w:val="28"/>
        </w:rPr>
        <w:t xml:space="preserve"> смысле, культура есть негенетический способ передачи поведе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 xml:space="preserve">ческих стилей от </w:t>
      </w:r>
      <w:hyperlink r:id="rId19" w:tooltip="Поколение" w:history="1">
        <w:r w:rsidRPr="00DE6206">
          <w:rPr>
            <w:sz w:val="28"/>
            <w:szCs w:val="28"/>
          </w:rPr>
          <w:t>поколения</w:t>
        </w:r>
      </w:hyperlink>
      <w:r w:rsidRPr="00DE6206">
        <w:rPr>
          <w:sz w:val="28"/>
          <w:szCs w:val="28"/>
        </w:rPr>
        <w:t xml:space="preserve"> к поколению. То есть все, что накоплено обществом и пер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 xml:space="preserve">дается от поколения к поколению, может именоваться культурой. </w:t>
      </w:r>
    </w:p>
    <w:p w:rsidR="00DE6206" w:rsidRPr="00DE6206" w:rsidRDefault="00DE6206" w:rsidP="00DE6206">
      <w:pPr>
        <w:ind w:firstLine="397"/>
        <w:jc w:val="both"/>
        <w:rPr>
          <w:bCs/>
          <w:sz w:val="28"/>
          <w:szCs w:val="28"/>
        </w:rPr>
      </w:pPr>
      <w:r w:rsidRPr="00DE6206">
        <w:rPr>
          <w:bCs/>
          <w:sz w:val="28"/>
          <w:szCs w:val="28"/>
        </w:rPr>
        <w:t>Далее мы будем использовать второй вариант определения понятия «культура». Там же, где надо будет говорить о культуре в самом общем смысле (третий вариант определ</w:t>
      </w:r>
      <w:r w:rsidRPr="00DE6206">
        <w:rPr>
          <w:bCs/>
          <w:sz w:val="28"/>
          <w:szCs w:val="28"/>
        </w:rPr>
        <w:t>е</w:t>
      </w:r>
      <w:r w:rsidRPr="00DE6206">
        <w:rPr>
          <w:bCs/>
          <w:sz w:val="28"/>
          <w:szCs w:val="28"/>
        </w:rPr>
        <w:t>ния), мы будем это оговаривать, используя словосочетание «общая культура».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bCs/>
          <w:sz w:val="28"/>
          <w:szCs w:val="28"/>
        </w:rPr>
        <w:t xml:space="preserve">В культуре можно выделить следующие </w:t>
      </w:r>
      <w:r w:rsidRPr="00DE6206">
        <w:rPr>
          <w:sz w:val="28"/>
          <w:szCs w:val="28"/>
        </w:rPr>
        <w:t>три с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ставляющие:</w:t>
      </w:r>
    </w:p>
    <w:p w:rsidR="00DE6206" w:rsidRPr="00DE6206" w:rsidRDefault="00DE6206" w:rsidP="00DE6206">
      <w:pPr>
        <w:numPr>
          <w:ilvl w:val="0"/>
          <w:numId w:val="3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Жизненные ценности.</w:t>
      </w:r>
    </w:p>
    <w:p w:rsidR="00DE6206" w:rsidRPr="00DE6206" w:rsidRDefault="00DE6206" w:rsidP="00DE6206">
      <w:pPr>
        <w:numPr>
          <w:ilvl w:val="0"/>
          <w:numId w:val="3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Нормы поведения.</w:t>
      </w:r>
    </w:p>
    <w:p w:rsidR="00DE6206" w:rsidRPr="00DE6206" w:rsidRDefault="00DE6206" w:rsidP="00DE6206">
      <w:pPr>
        <w:numPr>
          <w:ilvl w:val="0"/>
          <w:numId w:val="3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Материальные и нематериальные произведения.</w:t>
      </w:r>
    </w:p>
    <w:p w:rsidR="00DE6206" w:rsidRPr="00DE6206" w:rsidRDefault="00DE6206" w:rsidP="00DE6206">
      <w:pPr>
        <w:ind w:firstLine="397"/>
        <w:jc w:val="both"/>
        <w:rPr>
          <w:bCs/>
          <w:sz w:val="28"/>
          <w:szCs w:val="28"/>
        </w:rPr>
      </w:pPr>
      <w:r w:rsidRPr="00DE6206">
        <w:rPr>
          <w:bCs/>
          <w:sz w:val="28"/>
          <w:szCs w:val="28"/>
        </w:rPr>
        <w:t>Жизненные ценности обозначают самые важные в жизни понятия. Они первичны и являются основой культуры. Нормы поведения отражаются в понятиях «</w:t>
      </w:r>
      <w:hyperlink r:id="rId20" w:tooltip="Мораль" w:history="1">
        <w:r w:rsidRPr="00DE6206">
          <w:rPr>
            <w:bCs/>
            <w:sz w:val="28"/>
            <w:szCs w:val="28"/>
          </w:rPr>
          <w:t>мораль</w:t>
        </w:r>
      </w:hyperlink>
      <w:r w:rsidRPr="00DE6206">
        <w:rPr>
          <w:bCs/>
          <w:sz w:val="28"/>
          <w:szCs w:val="28"/>
        </w:rPr>
        <w:t>» и «</w:t>
      </w:r>
      <w:hyperlink r:id="rId21" w:tooltip="Нравственность" w:history="1">
        <w:r w:rsidRPr="00DE6206">
          <w:rPr>
            <w:bCs/>
            <w:sz w:val="28"/>
            <w:szCs w:val="28"/>
          </w:rPr>
          <w:t>нравственность</w:t>
        </w:r>
      </w:hyperlink>
      <w:r w:rsidRPr="00DE6206">
        <w:rPr>
          <w:bCs/>
          <w:sz w:val="28"/>
          <w:szCs w:val="28"/>
        </w:rPr>
        <w:t xml:space="preserve">». Они показывают, как люди должны вести </w:t>
      </w:r>
      <w:r w:rsidRPr="00DE6206">
        <w:rPr>
          <w:bCs/>
          <w:sz w:val="28"/>
          <w:szCs w:val="28"/>
        </w:rPr>
        <w:lastRenderedPageBreak/>
        <w:t xml:space="preserve">себя в различных ситуациях. Правила, формально закрепленные в </w:t>
      </w:r>
      <w:hyperlink r:id="rId22" w:tooltip="Государство" w:history="1">
        <w:r w:rsidRPr="00DE6206">
          <w:rPr>
            <w:bCs/>
            <w:sz w:val="28"/>
            <w:szCs w:val="28"/>
          </w:rPr>
          <w:t>государстве</w:t>
        </w:r>
      </w:hyperlink>
      <w:r w:rsidRPr="00DE6206">
        <w:rPr>
          <w:bCs/>
          <w:sz w:val="28"/>
          <w:szCs w:val="28"/>
        </w:rPr>
        <w:t xml:space="preserve">, называются </w:t>
      </w:r>
      <w:hyperlink r:id="rId23" w:tooltip="Закон (право)" w:history="1">
        <w:r w:rsidRPr="00DE6206">
          <w:rPr>
            <w:bCs/>
            <w:sz w:val="28"/>
            <w:szCs w:val="28"/>
          </w:rPr>
          <w:t>законами</w:t>
        </w:r>
      </w:hyperlink>
      <w:r w:rsidRPr="00DE6206">
        <w:rPr>
          <w:bCs/>
          <w:sz w:val="28"/>
          <w:szCs w:val="28"/>
        </w:rPr>
        <w:t>. Произведения культуры обычно являются производн</w:t>
      </w:r>
      <w:r w:rsidRPr="00DE6206">
        <w:rPr>
          <w:bCs/>
          <w:sz w:val="28"/>
          <w:szCs w:val="28"/>
        </w:rPr>
        <w:t>ы</w:t>
      </w:r>
      <w:r w:rsidRPr="00DE6206">
        <w:rPr>
          <w:bCs/>
          <w:sz w:val="28"/>
          <w:szCs w:val="28"/>
        </w:rPr>
        <w:t>ми от первых двух составляющих.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bCs/>
          <w:sz w:val="28"/>
          <w:szCs w:val="28"/>
        </w:rPr>
        <w:t>Как уже говорилось, в культуре первичны жизненные ценности, поэтому можно гов</w:t>
      </w:r>
      <w:r w:rsidRPr="00DE6206">
        <w:rPr>
          <w:bCs/>
          <w:sz w:val="28"/>
          <w:szCs w:val="28"/>
        </w:rPr>
        <w:t>о</w:t>
      </w:r>
      <w:r w:rsidRPr="00DE6206">
        <w:rPr>
          <w:bCs/>
          <w:sz w:val="28"/>
          <w:szCs w:val="28"/>
        </w:rPr>
        <w:t>рить, что характер культуры определяется духовной жизнью человека или целого общес</w:t>
      </w:r>
      <w:r w:rsidRPr="00DE6206">
        <w:rPr>
          <w:bCs/>
          <w:sz w:val="28"/>
          <w:szCs w:val="28"/>
        </w:rPr>
        <w:t>т</w:t>
      </w:r>
      <w:r w:rsidRPr="00DE6206">
        <w:rPr>
          <w:bCs/>
          <w:sz w:val="28"/>
          <w:szCs w:val="28"/>
        </w:rPr>
        <w:t>ва. Жизненные ценности вырабатываются в результате духовного выбора человека, определения им цели своей жизни. Свободный выбор человека, который он делает в тех или иных ситуациях, при частом повторении закрепляется в обычаях и ритуалах. Можно ск</w:t>
      </w:r>
      <w:r w:rsidRPr="00DE6206">
        <w:rPr>
          <w:bCs/>
          <w:sz w:val="28"/>
          <w:szCs w:val="28"/>
        </w:rPr>
        <w:t>а</w:t>
      </w:r>
      <w:r w:rsidRPr="00DE6206">
        <w:rPr>
          <w:bCs/>
          <w:sz w:val="28"/>
          <w:szCs w:val="28"/>
        </w:rPr>
        <w:t>зать, что к</w:t>
      </w:r>
      <w:r w:rsidRPr="00DE6206">
        <w:rPr>
          <w:sz w:val="28"/>
          <w:szCs w:val="28"/>
        </w:rPr>
        <w:t xml:space="preserve">ультура есть надстройка над культом.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Различные духовности создают различные культуры. Поскольку духовность может быть с отрицательным знаком, соответственно, можно говорить и о культуре с отрицательным знаком, называя ее условно </w:t>
      </w:r>
      <w:proofErr w:type="spellStart"/>
      <w:r w:rsidRPr="00DE6206">
        <w:rPr>
          <w:sz w:val="28"/>
          <w:szCs w:val="28"/>
        </w:rPr>
        <w:t>антикульт</w:t>
      </w:r>
      <w:r w:rsidRPr="00DE6206">
        <w:rPr>
          <w:sz w:val="28"/>
          <w:szCs w:val="28"/>
        </w:rPr>
        <w:t>у</w:t>
      </w:r>
      <w:r w:rsidRPr="00DE6206">
        <w:rPr>
          <w:sz w:val="28"/>
          <w:szCs w:val="28"/>
        </w:rPr>
        <w:t>рой</w:t>
      </w:r>
      <w:proofErr w:type="spellEnd"/>
      <w:r w:rsidRPr="00DE6206">
        <w:rPr>
          <w:rStyle w:val="a5"/>
          <w:sz w:val="28"/>
          <w:szCs w:val="28"/>
        </w:rPr>
        <w:footnoteReference w:id="1"/>
      </w:r>
      <w:r w:rsidRPr="00DE6206">
        <w:rPr>
          <w:sz w:val="28"/>
          <w:szCs w:val="28"/>
        </w:rPr>
        <w:t xml:space="preserve">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Так, задача культуры, построенной на христианской духовности, будет двоякой: с одной стороны, поддерживать добродетель, с другой, − сдерживать пороки. Задача же </w:t>
      </w:r>
      <w:proofErr w:type="spellStart"/>
      <w:r w:rsidRPr="00DE6206">
        <w:rPr>
          <w:sz w:val="28"/>
          <w:szCs w:val="28"/>
        </w:rPr>
        <w:t>антикул</w:t>
      </w:r>
      <w:r w:rsidRPr="00DE6206">
        <w:rPr>
          <w:sz w:val="28"/>
          <w:szCs w:val="28"/>
        </w:rPr>
        <w:t>ь</w:t>
      </w:r>
      <w:r w:rsidRPr="00DE6206">
        <w:rPr>
          <w:sz w:val="28"/>
          <w:szCs w:val="28"/>
        </w:rPr>
        <w:t>туры</w:t>
      </w:r>
      <w:proofErr w:type="spellEnd"/>
      <w:r w:rsidRPr="00DE6206">
        <w:rPr>
          <w:sz w:val="28"/>
          <w:szCs w:val="28"/>
        </w:rPr>
        <w:t xml:space="preserve"> будет противоположной: во-первых, оправдание и «облагораживание» порока, во-вторых, принижение роли и осмеяние добродетели. В качестве примера </w:t>
      </w:r>
      <w:proofErr w:type="spellStart"/>
      <w:r w:rsidRPr="00DE6206">
        <w:rPr>
          <w:sz w:val="28"/>
          <w:szCs w:val="28"/>
        </w:rPr>
        <w:t>антикультуры</w:t>
      </w:r>
      <w:proofErr w:type="spellEnd"/>
      <w:r w:rsidRPr="00DE6206">
        <w:rPr>
          <w:sz w:val="28"/>
          <w:szCs w:val="28"/>
        </w:rPr>
        <w:t xml:space="preserve"> можно привести попытку выдавать эротику за высокое искусство, которое якобы прот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 xml:space="preserve">востоит низменной порнографии. </w:t>
      </w:r>
    </w:p>
    <w:p w:rsidR="00DE6206" w:rsidRPr="00DE6206" w:rsidRDefault="00DE6206" w:rsidP="00DE6206">
      <w:pPr>
        <w:pStyle w:val="2"/>
        <w:spacing w:before="0" w:after="0"/>
        <w:ind w:firstLine="397"/>
        <w:rPr>
          <w:rFonts w:ascii="Times New Roman" w:hAnsi="Times New Roman" w:cs="Times New Roman"/>
        </w:rPr>
      </w:pPr>
    </w:p>
    <w:p w:rsidR="00DE6206" w:rsidRPr="00DE6206" w:rsidRDefault="00DE6206" w:rsidP="00DE6206">
      <w:pPr>
        <w:pStyle w:val="2"/>
        <w:spacing w:before="0" w:after="0"/>
        <w:ind w:firstLine="397"/>
        <w:jc w:val="center"/>
        <w:rPr>
          <w:rFonts w:ascii="Times New Roman" w:hAnsi="Times New Roman" w:cs="Times New Roman"/>
        </w:rPr>
      </w:pPr>
      <w:r w:rsidRPr="00DE6206">
        <w:rPr>
          <w:rFonts w:ascii="Times New Roman" w:hAnsi="Times New Roman" w:cs="Times New Roman"/>
        </w:rPr>
        <w:t>Употребление вина и древняя культура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В древности (например, в античном мире) в отношении употребления вина в рамках общей культуры одного народа мы можем увидеть как примеры </w:t>
      </w:r>
      <w:proofErr w:type="spellStart"/>
      <w:r w:rsidRPr="00DE6206">
        <w:rPr>
          <w:sz w:val="28"/>
          <w:szCs w:val="28"/>
        </w:rPr>
        <w:t>антикультуры</w:t>
      </w:r>
      <w:proofErr w:type="spellEnd"/>
      <w:r w:rsidRPr="00DE6206">
        <w:rPr>
          <w:sz w:val="28"/>
          <w:szCs w:val="28"/>
        </w:rPr>
        <w:t>, так и примеры положительной культуры употребл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>ния вина.</w:t>
      </w:r>
    </w:p>
    <w:p w:rsidR="00DE6206" w:rsidRPr="00DE6206" w:rsidRDefault="00DE6206" w:rsidP="00DE6206">
      <w:pPr>
        <w:pStyle w:val="3"/>
        <w:spacing w:before="0" w:after="0"/>
        <w:ind w:firstLine="397"/>
        <w:rPr>
          <w:rFonts w:ascii="Times New Roman" w:hAnsi="Times New Roman"/>
          <w:b w:val="0"/>
          <w:sz w:val="28"/>
          <w:szCs w:val="28"/>
        </w:rPr>
      </w:pPr>
    </w:p>
    <w:p w:rsidR="00DE6206" w:rsidRPr="00DE6206" w:rsidRDefault="00DE6206" w:rsidP="00DE6206">
      <w:pPr>
        <w:pStyle w:val="3"/>
        <w:spacing w:before="0" w:after="0"/>
        <w:ind w:firstLine="397"/>
        <w:jc w:val="center"/>
        <w:rPr>
          <w:rFonts w:ascii="Times New Roman" w:hAnsi="Times New Roman"/>
          <w:b w:val="0"/>
          <w:i/>
          <w:sz w:val="28"/>
          <w:szCs w:val="28"/>
        </w:rPr>
      </w:pPr>
      <w:proofErr w:type="spellStart"/>
      <w:r w:rsidRPr="00DE6206">
        <w:rPr>
          <w:rFonts w:ascii="Times New Roman" w:hAnsi="Times New Roman"/>
          <w:b w:val="0"/>
          <w:i/>
          <w:sz w:val="28"/>
          <w:szCs w:val="28"/>
        </w:rPr>
        <w:t>Антикультура</w:t>
      </w:r>
      <w:proofErr w:type="spellEnd"/>
      <w:r w:rsidRPr="00DE6206">
        <w:rPr>
          <w:rFonts w:ascii="Times New Roman" w:hAnsi="Times New Roman"/>
          <w:b w:val="0"/>
          <w:i/>
          <w:sz w:val="28"/>
          <w:szCs w:val="28"/>
        </w:rPr>
        <w:t xml:space="preserve"> употребления вина у древних народов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У всех народов, знакомых с вином, существовало пьянство, и люди, предающиеся эт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му пороку, старались облекать свое пьянство в красивый ритуал.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Пророк Исаия гов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рит: «</w:t>
      </w:r>
      <w:r w:rsidRPr="00DE6206">
        <w:rPr>
          <w:i/>
          <w:sz w:val="28"/>
          <w:szCs w:val="28"/>
        </w:rPr>
        <w:t xml:space="preserve">Горе тем, которые с раннего утра ищут </w:t>
      </w:r>
      <w:proofErr w:type="spellStart"/>
      <w:r w:rsidRPr="00DE6206">
        <w:rPr>
          <w:i/>
          <w:sz w:val="28"/>
          <w:szCs w:val="28"/>
        </w:rPr>
        <w:t>сикеры</w:t>
      </w:r>
      <w:proofErr w:type="spellEnd"/>
      <w:r w:rsidRPr="00DE6206">
        <w:rPr>
          <w:i/>
          <w:sz w:val="28"/>
          <w:szCs w:val="28"/>
        </w:rPr>
        <w:t xml:space="preserve"> и до позднего вечера разгорячают себя вином; и цитра и гусли, тимпан и свирель и вино на пиршествах их; а на дела Господа они не взирают и о деяниях рук Его не помышляют</w:t>
      </w:r>
      <w:r w:rsidRPr="00DE6206">
        <w:rPr>
          <w:sz w:val="28"/>
          <w:szCs w:val="28"/>
        </w:rPr>
        <w:t xml:space="preserve">. </w:t>
      </w:r>
      <w:r w:rsidRPr="00DE6206">
        <w:rPr>
          <w:i/>
          <w:sz w:val="28"/>
          <w:szCs w:val="28"/>
        </w:rPr>
        <w:t>За то народ мой пойдет в плен н</w:t>
      </w:r>
      <w:r w:rsidRPr="00DE6206">
        <w:rPr>
          <w:i/>
          <w:sz w:val="28"/>
          <w:szCs w:val="28"/>
        </w:rPr>
        <w:t>е</w:t>
      </w:r>
      <w:r w:rsidRPr="00DE6206">
        <w:rPr>
          <w:i/>
          <w:sz w:val="28"/>
          <w:szCs w:val="28"/>
        </w:rPr>
        <w:t xml:space="preserve">предвиденно, и вельможи его будут голодать, и богачи его будут томиться жаждою» (Ис.5, 11–13). </w:t>
      </w:r>
      <w:r w:rsidRPr="00DE6206">
        <w:rPr>
          <w:sz w:val="28"/>
          <w:szCs w:val="28"/>
        </w:rPr>
        <w:t>Пророк ясно показывает цель людей, которых опис</w:t>
      </w:r>
      <w:r w:rsidRPr="00DE6206">
        <w:rPr>
          <w:sz w:val="28"/>
          <w:szCs w:val="28"/>
        </w:rPr>
        <w:t>ы</w:t>
      </w:r>
      <w:r w:rsidRPr="00DE6206">
        <w:rPr>
          <w:sz w:val="28"/>
          <w:szCs w:val="28"/>
        </w:rPr>
        <w:t xml:space="preserve">вает, – это достижение опьянения, ибо они уже с утра ищут </w:t>
      </w:r>
      <w:proofErr w:type="spellStart"/>
      <w:r w:rsidRPr="00DE6206">
        <w:rPr>
          <w:sz w:val="28"/>
          <w:szCs w:val="28"/>
        </w:rPr>
        <w:t>сикеры</w:t>
      </w:r>
      <w:proofErr w:type="spellEnd"/>
      <w:r w:rsidRPr="00DE6206">
        <w:rPr>
          <w:sz w:val="28"/>
          <w:szCs w:val="28"/>
        </w:rPr>
        <w:t xml:space="preserve"> и продолжают попо</w:t>
      </w:r>
      <w:r w:rsidRPr="00DE6206">
        <w:rPr>
          <w:sz w:val="28"/>
          <w:szCs w:val="28"/>
        </w:rPr>
        <w:t>й</w:t>
      </w:r>
      <w:r w:rsidRPr="00DE6206">
        <w:rPr>
          <w:sz w:val="28"/>
          <w:szCs w:val="28"/>
        </w:rPr>
        <w:t>ку до вечера, но при этом делают это весело и роскошно – с музыкой и богатым застол</w:t>
      </w:r>
      <w:r w:rsidRPr="00DE6206">
        <w:rPr>
          <w:sz w:val="28"/>
          <w:szCs w:val="28"/>
        </w:rPr>
        <w:t>ь</w:t>
      </w:r>
      <w:r w:rsidRPr="00DE6206">
        <w:rPr>
          <w:sz w:val="28"/>
          <w:szCs w:val="28"/>
        </w:rPr>
        <w:t>ем. Но последствия этого пьяного веселия и роскоши – потеря общения с Богом и плен. Действительно, если истинная культура накапливает созидательный потенциал о</w:t>
      </w:r>
      <w:r w:rsidRPr="00DE6206">
        <w:rPr>
          <w:sz w:val="28"/>
          <w:szCs w:val="28"/>
        </w:rPr>
        <w:t>б</w:t>
      </w:r>
      <w:r w:rsidRPr="00DE6206">
        <w:rPr>
          <w:sz w:val="28"/>
          <w:szCs w:val="28"/>
        </w:rPr>
        <w:t xml:space="preserve">щества, то </w:t>
      </w:r>
      <w:proofErr w:type="spellStart"/>
      <w:r w:rsidRPr="00DE6206">
        <w:rPr>
          <w:sz w:val="28"/>
          <w:szCs w:val="28"/>
        </w:rPr>
        <w:t>антикультура</w:t>
      </w:r>
      <w:proofErr w:type="spellEnd"/>
      <w:r w:rsidRPr="00DE6206">
        <w:rPr>
          <w:sz w:val="28"/>
          <w:szCs w:val="28"/>
        </w:rPr>
        <w:t xml:space="preserve"> всегда его разрушает.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lastRenderedPageBreak/>
        <w:t>В античном обществе земледельческий культ почитания бога виноделия Дионисия соединился с ритуалами вакханок, что привело к появлению печально известных вакхан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лий. Святитель Василий Великий так описывает эти обычаи, в которых смешались пья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 xml:space="preserve">ство и разврат: </w:t>
      </w:r>
      <w:proofErr w:type="gramStart"/>
      <w:r w:rsidRPr="00DE6206">
        <w:rPr>
          <w:sz w:val="28"/>
          <w:szCs w:val="28"/>
        </w:rPr>
        <w:t>«Невоздержные жены, забыв страх Божий, презрев вечный огонь, в тот самый день, когда, ради во</w:t>
      </w:r>
      <w:r w:rsidRPr="00DE6206">
        <w:rPr>
          <w:sz w:val="28"/>
          <w:szCs w:val="28"/>
        </w:rPr>
        <w:t>с</w:t>
      </w:r>
      <w:r w:rsidRPr="00DE6206">
        <w:rPr>
          <w:sz w:val="28"/>
          <w:szCs w:val="28"/>
        </w:rPr>
        <w:t xml:space="preserve">поминаемого воскресения, надлежало им сидеть в домах и иметь в мысли оный день, в который </w:t>
      </w:r>
      <w:proofErr w:type="spellStart"/>
      <w:r w:rsidRPr="00DE6206">
        <w:rPr>
          <w:sz w:val="28"/>
          <w:szCs w:val="28"/>
        </w:rPr>
        <w:t>отверзутся</w:t>
      </w:r>
      <w:proofErr w:type="spellEnd"/>
      <w:r w:rsidRPr="00DE6206">
        <w:rPr>
          <w:sz w:val="28"/>
          <w:szCs w:val="28"/>
        </w:rPr>
        <w:t xml:space="preserve"> небеса, явится же нам с небес Судия, и трубы Божии, и воскресение мертвых, и праведный суд и воздаяние каждому по делам его, – вместо того, чтобы сие иметь в мыслях, очищать</w:t>
      </w:r>
      <w:proofErr w:type="gramEnd"/>
      <w:r w:rsidRPr="00DE6206">
        <w:rPr>
          <w:sz w:val="28"/>
          <w:szCs w:val="28"/>
        </w:rPr>
        <w:t xml:space="preserve"> </w:t>
      </w:r>
      <w:proofErr w:type="gramStart"/>
      <w:r w:rsidRPr="00DE6206">
        <w:rPr>
          <w:sz w:val="28"/>
          <w:szCs w:val="28"/>
        </w:rPr>
        <w:t xml:space="preserve">сердца свои от лукавых помышлений, стирать слезами прежние грехи и уготовляться к сретению Христа в великий день Его явления, – </w:t>
      </w:r>
      <w:proofErr w:type="spellStart"/>
      <w:r w:rsidRPr="00DE6206">
        <w:rPr>
          <w:sz w:val="28"/>
          <w:szCs w:val="28"/>
        </w:rPr>
        <w:t>сринув</w:t>
      </w:r>
      <w:proofErr w:type="spellEnd"/>
      <w:r w:rsidRPr="00DE6206">
        <w:rPr>
          <w:sz w:val="28"/>
          <w:szCs w:val="28"/>
        </w:rPr>
        <w:t xml:space="preserve"> с себя иго служения Христова, сбросив с головы покровы бл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гоприличия, презрев Бога, презрев Ангелов Его, бесстыдно выставляя себя напоказ всякому мужеск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му взору, распустив волосы, влача за собою одежды и вместе, играя ногами, с наглым вз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ром, с разливающимся смехом, неистово предаваясь</w:t>
      </w:r>
      <w:proofErr w:type="gramEnd"/>
      <w:r w:rsidRPr="00DE6206">
        <w:rPr>
          <w:sz w:val="28"/>
          <w:szCs w:val="28"/>
        </w:rPr>
        <w:t xml:space="preserve"> </w:t>
      </w:r>
      <w:proofErr w:type="gramStart"/>
      <w:r w:rsidRPr="00DE6206">
        <w:rPr>
          <w:sz w:val="28"/>
          <w:szCs w:val="28"/>
        </w:rPr>
        <w:t>пляске, привлекая к себе всю похотливость мол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дых людей, составив лики за городом при гробах мучеников, освященные места сии </w:t>
      </w:r>
      <w:proofErr w:type="spellStart"/>
      <w:r w:rsidRPr="00DE6206">
        <w:rPr>
          <w:sz w:val="28"/>
          <w:szCs w:val="28"/>
        </w:rPr>
        <w:t>сод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>лали</w:t>
      </w:r>
      <w:proofErr w:type="spellEnd"/>
      <w:r w:rsidRPr="00DE6206">
        <w:rPr>
          <w:sz w:val="28"/>
          <w:szCs w:val="28"/>
        </w:rPr>
        <w:t xml:space="preserve"> местом собственного своего позора, осквернили воздух </w:t>
      </w:r>
      <w:proofErr w:type="spellStart"/>
      <w:r w:rsidRPr="00DE6206">
        <w:rPr>
          <w:sz w:val="28"/>
          <w:szCs w:val="28"/>
        </w:rPr>
        <w:t>любодейными</w:t>
      </w:r>
      <w:proofErr w:type="spellEnd"/>
      <w:r w:rsidRPr="00DE6206">
        <w:rPr>
          <w:sz w:val="28"/>
          <w:szCs w:val="28"/>
        </w:rPr>
        <w:t xml:space="preserve"> песнями, осквернили землю, нечи</w:t>
      </w:r>
      <w:r w:rsidRPr="00DE6206">
        <w:rPr>
          <w:sz w:val="28"/>
          <w:szCs w:val="28"/>
        </w:rPr>
        <w:t>с</w:t>
      </w:r>
      <w:r w:rsidRPr="00DE6206">
        <w:rPr>
          <w:sz w:val="28"/>
          <w:szCs w:val="28"/>
        </w:rPr>
        <w:t>тыми ногами попирая ее во время пляски; себя самих выставив, как зрелище, толпе юношей, став подлинно бесстыдными, совершенно исступленными, не о</w:t>
      </w:r>
      <w:r w:rsidRPr="00DE6206">
        <w:rPr>
          <w:sz w:val="28"/>
          <w:szCs w:val="28"/>
        </w:rPr>
        <w:t>с</w:t>
      </w:r>
      <w:r w:rsidRPr="00DE6206">
        <w:rPr>
          <w:sz w:val="28"/>
          <w:szCs w:val="28"/>
        </w:rPr>
        <w:t>тавив уже и возможности превзойти их в неистовстве.</w:t>
      </w:r>
      <w:proofErr w:type="gramEnd"/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Как умолчу об этом? Как и оплачу сколько должно? </w:t>
      </w:r>
      <w:proofErr w:type="gramStart"/>
      <w:r w:rsidRPr="00DE6206">
        <w:rPr>
          <w:sz w:val="28"/>
          <w:szCs w:val="28"/>
        </w:rPr>
        <w:t>Вино было у нас причиною пог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бели душ, вино, по дару Божиему данное целомудренным к облегчению в немощи, но сделавшееся ныне для похотливых оружием невоздержания.</w:t>
      </w:r>
      <w:proofErr w:type="gramEnd"/>
      <w:r w:rsidRPr="00DE6206">
        <w:rPr>
          <w:sz w:val="28"/>
          <w:szCs w:val="28"/>
        </w:rPr>
        <w:t xml:space="preserve"> </w:t>
      </w:r>
      <w:proofErr w:type="gramStart"/>
      <w:r w:rsidRPr="00DE6206">
        <w:rPr>
          <w:sz w:val="28"/>
          <w:szCs w:val="28"/>
        </w:rPr>
        <w:t>Пьянство – этот добровольно накликаемый бес, чрез сластолюбие вторгающийся в душу, пьянство – матерь порока, противление добродетели, делает мужес</w:t>
      </w:r>
      <w:r w:rsidRPr="00DE6206">
        <w:rPr>
          <w:sz w:val="28"/>
          <w:szCs w:val="28"/>
        </w:rPr>
        <w:t>т</w:t>
      </w:r>
      <w:r w:rsidRPr="00DE6206">
        <w:rPr>
          <w:sz w:val="28"/>
          <w:szCs w:val="28"/>
        </w:rPr>
        <w:t>венного робким, целомудренного похотливым, не знает правды, отнимает благоразумие.</w:t>
      </w:r>
      <w:proofErr w:type="gramEnd"/>
      <w:r w:rsidRPr="00DE6206">
        <w:rPr>
          <w:sz w:val="28"/>
          <w:szCs w:val="28"/>
        </w:rPr>
        <w:t xml:space="preserve"> Как вода враждебна огню, так неумеренность в в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не угашает рассудок...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После подобных бед, мужчины и женщины, составив вместе общие лики, и предав души </w:t>
      </w:r>
      <w:proofErr w:type="spellStart"/>
      <w:r w:rsidRPr="00DE6206">
        <w:rPr>
          <w:sz w:val="28"/>
          <w:szCs w:val="28"/>
        </w:rPr>
        <w:t>винолюбивому</w:t>
      </w:r>
      <w:proofErr w:type="spellEnd"/>
      <w:r w:rsidRPr="00DE6206">
        <w:rPr>
          <w:sz w:val="28"/>
          <w:szCs w:val="28"/>
        </w:rPr>
        <w:t xml:space="preserve"> демону, язвят друг друга жалами страстей. С обеих сторон смех, </w:t>
      </w:r>
      <w:proofErr w:type="gramStart"/>
      <w:r w:rsidRPr="00DE6206">
        <w:rPr>
          <w:sz w:val="28"/>
          <w:szCs w:val="28"/>
        </w:rPr>
        <w:t>срамные</w:t>
      </w:r>
      <w:proofErr w:type="gramEnd"/>
      <w:r w:rsidRPr="00DE6206">
        <w:rPr>
          <w:sz w:val="28"/>
          <w:szCs w:val="28"/>
        </w:rPr>
        <w:t xml:space="preserve"> песни, </w:t>
      </w:r>
      <w:proofErr w:type="spellStart"/>
      <w:r w:rsidRPr="00DE6206">
        <w:rPr>
          <w:sz w:val="28"/>
          <w:szCs w:val="28"/>
        </w:rPr>
        <w:t>л</w:t>
      </w:r>
      <w:r w:rsidRPr="00DE6206">
        <w:rPr>
          <w:sz w:val="28"/>
          <w:szCs w:val="28"/>
        </w:rPr>
        <w:t>ю</w:t>
      </w:r>
      <w:r w:rsidRPr="00DE6206">
        <w:rPr>
          <w:sz w:val="28"/>
          <w:szCs w:val="28"/>
        </w:rPr>
        <w:t>бодейные</w:t>
      </w:r>
      <w:proofErr w:type="spellEnd"/>
      <w:r w:rsidRPr="00DE6206">
        <w:rPr>
          <w:sz w:val="28"/>
          <w:szCs w:val="28"/>
        </w:rPr>
        <w:t xml:space="preserve"> положения тела, возбуждающие к похотливости.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Скажи мне: ужели ты смеешься и услаждаешься постыдным наслаждением, когда надлежало бы плакать и стенать </w:t>
      </w:r>
      <w:proofErr w:type="gramStart"/>
      <w:r w:rsidRPr="00DE6206">
        <w:rPr>
          <w:sz w:val="28"/>
          <w:szCs w:val="28"/>
        </w:rPr>
        <w:t>о</w:t>
      </w:r>
      <w:proofErr w:type="gramEnd"/>
      <w:r w:rsidRPr="00DE6206">
        <w:rPr>
          <w:sz w:val="28"/>
          <w:szCs w:val="28"/>
        </w:rPr>
        <w:t xml:space="preserve"> предшествовавшем? Поешь </w:t>
      </w:r>
      <w:proofErr w:type="spellStart"/>
      <w:r w:rsidRPr="00DE6206">
        <w:rPr>
          <w:sz w:val="28"/>
          <w:szCs w:val="28"/>
        </w:rPr>
        <w:t>любодейные</w:t>
      </w:r>
      <w:proofErr w:type="spellEnd"/>
      <w:r w:rsidRPr="00DE6206">
        <w:rPr>
          <w:sz w:val="28"/>
          <w:szCs w:val="28"/>
        </w:rPr>
        <w:t xml:space="preserve"> песни, отринув псалмы и песноп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 xml:space="preserve">ния, которые выучил. Движешь ногами и скачешь, как помешанный, пляшешь непристойно, когда надобно </w:t>
      </w:r>
      <w:proofErr w:type="spellStart"/>
      <w:r w:rsidRPr="00DE6206">
        <w:rPr>
          <w:sz w:val="28"/>
          <w:szCs w:val="28"/>
        </w:rPr>
        <w:t>прегибать</w:t>
      </w:r>
      <w:proofErr w:type="spellEnd"/>
      <w:r w:rsidRPr="00DE6206">
        <w:rPr>
          <w:sz w:val="28"/>
          <w:szCs w:val="28"/>
        </w:rPr>
        <w:t xml:space="preserve"> колена для поклонения? Кого стану оплакивать? Дев ли, не вступивших в замужество, или тех, которые уже носят иго супружества? Одни пришли домой, не имея уже девства; другие не возвратились к мужьям цел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мудренными. Ибо, если некоторые избежали греха телесного, то, без сомнения, приняли растление в душу. То же самое должно сказать мне и о мужчинах. Ты худо посмотрел, и на тебя смотрели худо: </w:t>
      </w:r>
      <w:r w:rsidRPr="00DE6206">
        <w:rPr>
          <w:i/>
          <w:iCs/>
          <w:sz w:val="28"/>
          <w:szCs w:val="28"/>
        </w:rPr>
        <w:t xml:space="preserve">иже воззрит на жену </w:t>
      </w:r>
      <w:proofErr w:type="gramStart"/>
      <w:r w:rsidRPr="00DE6206">
        <w:rPr>
          <w:i/>
          <w:iCs/>
          <w:sz w:val="28"/>
          <w:szCs w:val="28"/>
        </w:rPr>
        <w:t>ко</w:t>
      </w:r>
      <w:proofErr w:type="gramEnd"/>
      <w:r w:rsidRPr="00DE6206">
        <w:rPr>
          <w:i/>
          <w:iCs/>
          <w:sz w:val="28"/>
          <w:szCs w:val="28"/>
        </w:rPr>
        <w:t xml:space="preserve"> еже </w:t>
      </w:r>
      <w:proofErr w:type="spellStart"/>
      <w:r w:rsidRPr="00DE6206">
        <w:rPr>
          <w:i/>
          <w:iCs/>
          <w:sz w:val="28"/>
          <w:szCs w:val="28"/>
        </w:rPr>
        <w:t>вожделети</w:t>
      </w:r>
      <w:proofErr w:type="spellEnd"/>
      <w:r w:rsidRPr="00DE6206">
        <w:rPr>
          <w:i/>
          <w:iCs/>
          <w:sz w:val="28"/>
          <w:szCs w:val="28"/>
        </w:rPr>
        <w:t xml:space="preserve"> </w:t>
      </w:r>
      <w:proofErr w:type="spellStart"/>
      <w:r w:rsidRPr="00DE6206">
        <w:rPr>
          <w:i/>
          <w:iCs/>
          <w:sz w:val="28"/>
          <w:szCs w:val="28"/>
        </w:rPr>
        <w:t>ея</w:t>
      </w:r>
      <w:proofErr w:type="spellEnd"/>
      <w:r w:rsidRPr="00DE6206">
        <w:rPr>
          <w:i/>
          <w:iCs/>
          <w:sz w:val="28"/>
          <w:szCs w:val="28"/>
        </w:rPr>
        <w:t xml:space="preserve">, уже </w:t>
      </w:r>
      <w:proofErr w:type="spellStart"/>
      <w:r w:rsidRPr="00DE6206">
        <w:rPr>
          <w:i/>
          <w:iCs/>
          <w:sz w:val="28"/>
          <w:szCs w:val="28"/>
        </w:rPr>
        <w:t>любодейс</w:t>
      </w:r>
      <w:r w:rsidRPr="00DE6206">
        <w:rPr>
          <w:i/>
          <w:iCs/>
          <w:sz w:val="28"/>
          <w:szCs w:val="28"/>
        </w:rPr>
        <w:t>т</w:t>
      </w:r>
      <w:r w:rsidRPr="00DE6206">
        <w:rPr>
          <w:i/>
          <w:iCs/>
          <w:sz w:val="28"/>
          <w:szCs w:val="28"/>
        </w:rPr>
        <w:t>вова</w:t>
      </w:r>
      <w:proofErr w:type="spellEnd"/>
      <w:r w:rsidRPr="00DE6206">
        <w:rPr>
          <w:i/>
          <w:iCs/>
          <w:sz w:val="28"/>
          <w:szCs w:val="28"/>
        </w:rPr>
        <w:t xml:space="preserve"> с нею</w:t>
      </w:r>
      <w:r w:rsidRPr="00DE6206">
        <w:rPr>
          <w:sz w:val="28"/>
          <w:szCs w:val="28"/>
        </w:rPr>
        <w:t xml:space="preserve"> (</w:t>
      </w:r>
      <w:proofErr w:type="spellStart"/>
      <w:r w:rsidRPr="00DE6206">
        <w:rPr>
          <w:sz w:val="28"/>
          <w:szCs w:val="28"/>
        </w:rPr>
        <w:t>Мф</w:t>
      </w:r>
      <w:proofErr w:type="spellEnd"/>
      <w:r w:rsidRPr="00DE6206">
        <w:rPr>
          <w:sz w:val="28"/>
          <w:szCs w:val="28"/>
        </w:rPr>
        <w:t xml:space="preserve">. 5, 28). </w:t>
      </w:r>
      <w:proofErr w:type="gramStart"/>
      <w:r w:rsidRPr="00DE6206">
        <w:rPr>
          <w:sz w:val="28"/>
          <w:szCs w:val="28"/>
        </w:rPr>
        <w:t>Ежели случайные встречи столько опасны для взирающих мимоходом, то каковы нарочитые сходбища, где можно видеть женщин, не имеющих стыда от опьянения, прин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 xml:space="preserve">мающих на себя распутный вид, </w:t>
      </w:r>
      <w:r w:rsidRPr="00DE6206">
        <w:rPr>
          <w:sz w:val="28"/>
          <w:szCs w:val="28"/>
        </w:rPr>
        <w:lastRenderedPageBreak/>
        <w:t xml:space="preserve">поющих нежные песни, одно </w:t>
      </w:r>
      <w:proofErr w:type="spellStart"/>
      <w:r w:rsidRPr="00DE6206">
        <w:rPr>
          <w:sz w:val="28"/>
          <w:szCs w:val="28"/>
        </w:rPr>
        <w:t>слышание</w:t>
      </w:r>
      <w:proofErr w:type="spellEnd"/>
      <w:r w:rsidRPr="00DE6206">
        <w:rPr>
          <w:sz w:val="28"/>
          <w:szCs w:val="28"/>
        </w:rPr>
        <w:t xml:space="preserve"> которых может возбудить в невоздержных все неистовство сластолюбия?</w:t>
      </w:r>
      <w:proofErr w:type="gramEnd"/>
      <w:r w:rsidRPr="00DE6206">
        <w:rPr>
          <w:sz w:val="28"/>
          <w:szCs w:val="28"/>
        </w:rPr>
        <w:t xml:space="preserve"> Что скажут </w:t>
      </w:r>
      <w:proofErr w:type="gramStart"/>
      <w:r w:rsidRPr="00DE6206">
        <w:rPr>
          <w:sz w:val="28"/>
          <w:szCs w:val="28"/>
        </w:rPr>
        <w:t>или</w:t>
      </w:r>
      <w:proofErr w:type="gramEnd"/>
      <w:r w:rsidRPr="00DE6206">
        <w:rPr>
          <w:sz w:val="28"/>
          <w:szCs w:val="28"/>
        </w:rPr>
        <w:t xml:space="preserve"> чем о</w:t>
      </w:r>
      <w:r w:rsidRPr="00DE6206">
        <w:rPr>
          <w:sz w:val="28"/>
          <w:szCs w:val="28"/>
        </w:rPr>
        <w:t>п</w:t>
      </w:r>
      <w:r w:rsidRPr="00DE6206">
        <w:rPr>
          <w:sz w:val="28"/>
          <w:szCs w:val="28"/>
        </w:rPr>
        <w:t xml:space="preserve">равдывают себя те, которые на таких зрелищах собирают рой бесчисленных зол? Скажут ли, что не для того смотрели, чтобы возбудить похоть? Итак, по непреложному определению Господню, они подлежат осуждению за </w:t>
      </w:r>
      <w:proofErr w:type="spellStart"/>
      <w:r w:rsidRPr="00DE6206">
        <w:rPr>
          <w:sz w:val="28"/>
          <w:szCs w:val="28"/>
        </w:rPr>
        <w:t>люб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действо</w:t>
      </w:r>
      <w:proofErr w:type="spellEnd"/>
      <w:r w:rsidRPr="00DE6206">
        <w:rPr>
          <w:sz w:val="28"/>
          <w:szCs w:val="28"/>
        </w:rPr>
        <w:t>»</w:t>
      </w:r>
      <w:r w:rsidRPr="00DE6206">
        <w:rPr>
          <w:rStyle w:val="a5"/>
          <w:sz w:val="28"/>
          <w:szCs w:val="28"/>
        </w:rPr>
        <w:footnoteReference w:id="2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Во время попоек появлялись свои традиции. Так, например,  среди </w:t>
      </w:r>
      <w:proofErr w:type="gramStart"/>
      <w:r w:rsidRPr="00DE6206">
        <w:rPr>
          <w:sz w:val="28"/>
          <w:szCs w:val="28"/>
        </w:rPr>
        <w:t>пьющих</w:t>
      </w:r>
      <w:proofErr w:type="gramEnd"/>
      <w:r w:rsidRPr="00DE6206">
        <w:rPr>
          <w:sz w:val="28"/>
          <w:szCs w:val="28"/>
        </w:rPr>
        <w:t xml:space="preserve"> часто во</w:t>
      </w:r>
      <w:r w:rsidRPr="00DE6206">
        <w:rPr>
          <w:sz w:val="28"/>
          <w:szCs w:val="28"/>
        </w:rPr>
        <w:t>з</w:t>
      </w:r>
      <w:r w:rsidRPr="00DE6206">
        <w:rPr>
          <w:sz w:val="28"/>
          <w:szCs w:val="28"/>
        </w:rPr>
        <w:t xml:space="preserve">никало соревнование, кто больше выпьет. Сенека в своих письмах к </w:t>
      </w:r>
      <w:proofErr w:type="spellStart"/>
      <w:r w:rsidRPr="00DE6206">
        <w:rPr>
          <w:sz w:val="28"/>
          <w:szCs w:val="28"/>
        </w:rPr>
        <w:t>Луцилию</w:t>
      </w:r>
      <w:proofErr w:type="spellEnd"/>
      <w:r w:rsidRPr="00DE6206">
        <w:rPr>
          <w:sz w:val="28"/>
          <w:szCs w:val="28"/>
        </w:rPr>
        <w:t xml:space="preserve"> пишет:  «Велика ли слава – много в себя вмещать? Когда первенство  почти что у тебя в руках, и спящие вповалку или </w:t>
      </w:r>
      <w:proofErr w:type="spellStart"/>
      <w:r w:rsidRPr="00DE6206">
        <w:rPr>
          <w:sz w:val="28"/>
          <w:szCs w:val="28"/>
        </w:rPr>
        <w:t>блюющие</w:t>
      </w:r>
      <w:proofErr w:type="spellEnd"/>
      <w:r w:rsidRPr="00DE6206">
        <w:rPr>
          <w:sz w:val="28"/>
          <w:szCs w:val="28"/>
        </w:rPr>
        <w:t xml:space="preserve"> сотрапезники не в силах поднимать с тобою кубки, когда из всего застолья на ногах стоишь ты один, когда ты всех одолел блистательной доблестью и никто не смог вместить больше вина, чем ты, – все равно тебя поб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>ждает бочка»</w:t>
      </w:r>
      <w:r w:rsidRPr="00DE6206">
        <w:rPr>
          <w:rStyle w:val="a5"/>
          <w:sz w:val="28"/>
          <w:szCs w:val="28"/>
        </w:rPr>
        <w:footnoteReference w:id="3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Этот обычай упоминает святитель Иоанн Златоуст, говоря о </w:t>
      </w:r>
      <w:proofErr w:type="gramStart"/>
      <w:r w:rsidRPr="00DE6206">
        <w:rPr>
          <w:sz w:val="28"/>
          <w:szCs w:val="28"/>
        </w:rPr>
        <w:t>пьяницах</w:t>
      </w:r>
      <w:proofErr w:type="gramEnd"/>
      <w:r w:rsidRPr="00DE6206">
        <w:rPr>
          <w:sz w:val="28"/>
          <w:szCs w:val="28"/>
        </w:rPr>
        <w:t xml:space="preserve"> своего времени: «Особенно же тяжело то, что эта болезнь (пьянство), полная стольких зол и пр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изводящая столько несчастий, даже и не считается виной; но за столами богачей бывает соперничес</w:t>
      </w:r>
      <w:r w:rsidRPr="00DE6206">
        <w:rPr>
          <w:sz w:val="28"/>
          <w:szCs w:val="28"/>
        </w:rPr>
        <w:t>т</w:t>
      </w:r>
      <w:r w:rsidRPr="00DE6206">
        <w:rPr>
          <w:sz w:val="28"/>
          <w:szCs w:val="28"/>
        </w:rPr>
        <w:t xml:space="preserve">во и состязание в этом </w:t>
      </w:r>
      <w:proofErr w:type="gramStart"/>
      <w:r w:rsidRPr="00DE6206">
        <w:rPr>
          <w:sz w:val="28"/>
          <w:szCs w:val="28"/>
        </w:rPr>
        <w:t>сраме</w:t>
      </w:r>
      <w:proofErr w:type="gramEnd"/>
      <w:r w:rsidRPr="00DE6206">
        <w:rPr>
          <w:sz w:val="28"/>
          <w:szCs w:val="28"/>
        </w:rPr>
        <w:t xml:space="preserve"> и сильно спорят друг с другом о том, кто покажет себя о</w:t>
      </w:r>
      <w:r w:rsidRPr="00DE6206">
        <w:rPr>
          <w:sz w:val="28"/>
          <w:szCs w:val="28"/>
        </w:rPr>
        <w:t>б</w:t>
      </w:r>
      <w:r w:rsidRPr="00DE6206">
        <w:rPr>
          <w:sz w:val="28"/>
          <w:szCs w:val="28"/>
        </w:rPr>
        <w:t>разцом (в этом деле), кто более возбудит смеха, кто более ослабит свои нервы, кто более изнурит свои силы, кто больше оскорбит общего Владыку; тогда можно видеть дьявольское состязание и соре</w:t>
      </w:r>
      <w:r w:rsidRPr="00DE6206">
        <w:rPr>
          <w:sz w:val="28"/>
          <w:szCs w:val="28"/>
        </w:rPr>
        <w:t>в</w:t>
      </w:r>
      <w:r w:rsidRPr="00DE6206">
        <w:rPr>
          <w:sz w:val="28"/>
          <w:szCs w:val="28"/>
        </w:rPr>
        <w:t>нование»</w:t>
      </w:r>
      <w:r w:rsidRPr="00DE6206">
        <w:rPr>
          <w:rStyle w:val="a5"/>
          <w:sz w:val="28"/>
          <w:szCs w:val="28"/>
        </w:rPr>
        <w:footnoteReference w:id="4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Наиболее яркое описание пиршеств и того, с какими обычаями было обставлено пья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 xml:space="preserve">ство, описывает святитель Василий Великий: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proofErr w:type="gramStart"/>
      <w:r w:rsidRPr="00DE6206">
        <w:rPr>
          <w:sz w:val="28"/>
          <w:szCs w:val="28"/>
        </w:rPr>
        <w:t xml:space="preserve">«Но едва начинается день, украшают места своих пиршеств </w:t>
      </w:r>
      <w:proofErr w:type="spellStart"/>
      <w:r w:rsidRPr="00DE6206">
        <w:rPr>
          <w:sz w:val="28"/>
          <w:szCs w:val="28"/>
        </w:rPr>
        <w:t>испрещренными</w:t>
      </w:r>
      <w:proofErr w:type="spellEnd"/>
      <w:r w:rsidRPr="00DE6206">
        <w:rPr>
          <w:sz w:val="28"/>
          <w:szCs w:val="28"/>
        </w:rPr>
        <w:t xml:space="preserve"> ковр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ми и цветными завесами, выказывают рачительность и тщательность в приготовлении сос</w:t>
      </w:r>
      <w:r w:rsidRPr="00DE6206">
        <w:rPr>
          <w:sz w:val="28"/>
          <w:szCs w:val="28"/>
        </w:rPr>
        <w:t>у</w:t>
      </w:r>
      <w:r w:rsidRPr="00DE6206">
        <w:rPr>
          <w:sz w:val="28"/>
          <w:szCs w:val="28"/>
        </w:rPr>
        <w:t>дов для пития, расстанавливая сосуды прохлаждающие, чаши и фиалы, как бы напоказ и для зрелища; как будто разнообразие сосудов может утаить от них пресыщение, а обмен и передача чаш доставить дост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точное промедление во время питья.</w:t>
      </w:r>
      <w:proofErr w:type="gramEnd"/>
      <w:r w:rsidRPr="00DE6206">
        <w:rPr>
          <w:sz w:val="28"/>
          <w:szCs w:val="28"/>
        </w:rPr>
        <w:t xml:space="preserve"> Бывают же при этом какие-то князья вечеринок, главные виночерпии и учредители пира: в беспорядке прид</w:t>
      </w:r>
      <w:r w:rsidRPr="00DE6206">
        <w:rPr>
          <w:sz w:val="28"/>
          <w:szCs w:val="28"/>
        </w:rPr>
        <w:t>у</w:t>
      </w:r>
      <w:r w:rsidRPr="00DE6206">
        <w:rPr>
          <w:sz w:val="28"/>
          <w:szCs w:val="28"/>
        </w:rPr>
        <w:t>ман порядок, и в неблагочинном деле – устройство, чтобы, как мирским властям придают важности оруженосцы, так и пьянство, подобно царице, окружалось служителями, и избытком усердия закрывался позор его! Сверх того, венки и цветы, благовонные масти и курения и тысячи придуманных посторонних увеселений доставляют большее развлеч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 xml:space="preserve">ние </w:t>
      </w:r>
      <w:proofErr w:type="gramStart"/>
      <w:r w:rsidRPr="00DE6206">
        <w:rPr>
          <w:sz w:val="28"/>
          <w:szCs w:val="28"/>
        </w:rPr>
        <w:t>гибнущим</w:t>
      </w:r>
      <w:proofErr w:type="gramEnd"/>
      <w:r w:rsidRPr="00DE6206">
        <w:rPr>
          <w:sz w:val="28"/>
          <w:szCs w:val="28"/>
        </w:rPr>
        <w:t>. Потом, с продолжением пиршества и начинаются вызовы, кто больше в</w:t>
      </w:r>
      <w:r w:rsidRPr="00DE6206">
        <w:rPr>
          <w:sz w:val="28"/>
          <w:szCs w:val="28"/>
        </w:rPr>
        <w:t>ы</w:t>
      </w:r>
      <w:r w:rsidRPr="00DE6206">
        <w:rPr>
          <w:sz w:val="28"/>
          <w:szCs w:val="28"/>
        </w:rPr>
        <w:t xml:space="preserve">пьет, </w:t>
      </w:r>
      <w:proofErr w:type="gramStart"/>
      <w:r w:rsidRPr="00DE6206">
        <w:rPr>
          <w:sz w:val="28"/>
          <w:szCs w:val="28"/>
        </w:rPr>
        <w:t>состязания</w:t>
      </w:r>
      <w:proofErr w:type="gramEnd"/>
      <w:r w:rsidRPr="00DE6206">
        <w:rPr>
          <w:sz w:val="28"/>
          <w:szCs w:val="28"/>
        </w:rPr>
        <w:t xml:space="preserve"> и подвиги между домогающимися чести превзойти друг друга в пьянстве. И зак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нодателем этих подвигов у них </w:t>
      </w:r>
      <w:proofErr w:type="spellStart"/>
      <w:r w:rsidRPr="00DE6206">
        <w:rPr>
          <w:sz w:val="28"/>
          <w:szCs w:val="28"/>
        </w:rPr>
        <w:t>диавол</w:t>
      </w:r>
      <w:proofErr w:type="spellEnd"/>
      <w:r w:rsidRPr="00DE6206">
        <w:rPr>
          <w:sz w:val="28"/>
          <w:szCs w:val="28"/>
        </w:rPr>
        <w:t xml:space="preserve">, а наградою за победу грех. Ибо кто больше вливает в себя цельного вина, тот получает от других победные венки. Подлинно, слава в </w:t>
      </w:r>
      <w:proofErr w:type="spellStart"/>
      <w:r w:rsidRPr="00DE6206">
        <w:rPr>
          <w:sz w:val="28"/>
          <w:szCs w:val="28"/>
        </w:rPr>
        <w:t>студе</w:t>
      </w:r>
      <w:proofErr w:type="spellEnd"/>
      <w:r w:rsidRPr="00DE6206">
        <w:rPr>
          <w:sz w:val="28"/>
          <w:szCs w:val="28"/>
        </w:rPr>
        <w:t xml:space="preserve"> их (</w:t>
      </w:r>
      <w:proofErr w:type="spellStart"/>
      <w:r w:rsidRPr="00DE6206">
        <w:rPr>
          <w:sz w:val="28"/>
          <w:szCs w:val="28"/>
        </w:rPr>
        <w:t>Флп</w:t>
      </w:r>
      <w:proofErr w:type="spellEnd"/>
      <w:r w:rsidRPr="00DE6206">
        <w:rPr>
          <w:sz w:val="28"/>
          <w:szCs w:val="28"/>
        </w:rPr>
        <w:t>. 3, 19). Состязаются друг с другом, и сами себе отмщают. Какое слово м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жет следить за </w:t>
      </w:r>
      <w:proofErr w:type="spellStart"/>
      <w:r w:rsidRPr="00DE6206">
        <w:rPr>
          <w:sz w:val="28"/>
          <w:szCs w:val="28"/>
        </w:rPr>
        <w:t>гнусностию</w:t>
      </w:r>
      <w:proofErr w:type="spellEnd"/>
      <w:r w:rsidRPr="00DE6206">
        <w:rPr>
          <w:sz w:val="28"/>
          <w:szCs w:val="28"/>
        </w:rPr>
        <w:t xml:space="preserve"> происходящего? Все исполнено неразумия, все полно смятения! Побежденные упиваются, упиваются и победители, а прислужники смеются; руки отказались служить, уста не принимают, чрево </w:t>
      </w:r>
      <w:r w:rsidRPr="00DE6206">
        <w:rPr>
          <w:sz w:val="28"/>
          <w:szCs w:val="28"/>
        </w:rPr>
        <w:lastRenderedPageBreak/>
        <w:t>расторгае</w:t>
      </w:r>
      <w:r w:rsidRPr="00DE6206">
        <w:rPr>
          <w:sz w:val="28"/>
          <w:szCs w:val="28"/>
        </w:rPr>
        <w:t>т</w:t>
      </w:r>
      <w:r w:rsidRPr="00DE6206">
        <w:rPr>
          <w:sz w:val="28"/>
          <w:szCs w:val="28"/>
        </w:rPr>
        <w:t>ся, но зло не престает. Бедное тело, лишившись естественной силы, расслабело, не выдерживая насилия неумеренн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сти…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Когда, по мнению других, пресыщены вином, тогда начинают пить, и пьют подобно скотам, как бы из явившегося вдруг источника, в котором открылось столько же ключей, сколько возлеж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щих. Ибо в продолжени</w:t>
      </w:r>
      <w:proofErr w:type="gramStart"/>
      <w:r w:rsidRPr="00DE6206">
        <w:rPr>
          <w:sz w:val="28"/>
          <w:szCs w:val="28"/>
        </w:rPr>
        <w:t>и</w:t>
      </w:r>
      <w:proofErr w:type="gramEnd"/>
      <w:r w:rsidRPr="00DE6206">
        <w:rPr>
          <w:sz w:val="28"/>
          <w:szCs w:val="28"/>
        </w:rPr>
        <w:t xml:space="preserve"> пиршества входит к ним юноша, мужественный по сложению плеч, еще не пьяный, неся огромный фиал прохлажденного вина. Оттолкнув их виночерпия, становится он на средину и чрез изогнутые трубки поровну делит пирующим опьянение. Вот новая мера неумеренности, чтобы, равномерно </w:t>
      </w:r>
      <w:proofErr w:type="gramStart"/>
      <w:r w:rsidRPr="00DE6206">
        <w:rPr>
          <w:sz w:val="28"/>
          <w:szCs w:val="28"/>
        </w:rPr>
        <w:t>друг</w:t>
      </w:r>
      <w:proofErr w:type="gramEnd"/>
      <w:r w:rsidRPr="00DE6206">
        <w:rPr>
          <w:sz w:val="28"/>
          <w:szCs w:val="28"/>
        </w:rPr>
        <w:t xml:space="preserve"> с другом пред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 xml:space="preserve">ваясь невоздержности, никому не превзойти другого в питье. Ибо, разделив между собою трубки, и каждый, взяв обращенную к нему, подобно быкам, как бы из какого водоема, не переводя </w:t>
      </w:r>
      <w:proofErr w:type="gramStart"/>
      <w:r w:rsidRPr="00DE6206">
        <w:rPr>
          <w:sz w:val="28"/>
          <w:szCs w:val="28"/>
        </w:rPr>
        <w:t>дыхания</w:t>
      </w:r>
      <w:proofErr w:type="gramEnd"/>
      <w:r w:rsidRPr="00DE6206">
        <w:rPr>
          <w:sz w:val="28"/>
          <w:szCs w:val="28"/>
        </w:rPr>
        <w:t xml:space="preserve"> пьют, поспешая столько втянуть в гортань, сколько прохлаждающий сосуд дает им сверху чрез серебряные водопроводы. Склонив взор на бедное свое чрево, вымеряй величину вып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 xml:space="preserve">ваемого сосуда; его вместимость равняется одному </w:t>
      </w:r>
      <w:proofErr w:type="spellStart"/>
      <w:r w:rsidRPr="00DE6206">
        <w:rPr>
          <w:sz w:val="28"/>
          <w:szCs w:val="28"/>
        </w:rPr>
        <w:t>котплу</w:t>
      </w:r>
      <w:proofErr w:type="spellEnd"/>
      <w:r w:rsidRPr="00DE6206">
        <w:rPr>
          <w:sz w:val="28"/>
          <w:szCs w:val="28"/>
          <w:vertAlign w:val="superscript"/>
        </w:rPr>
        <w:footnoteReference w:id="5"/>
      </w:r>
      <w:r w:rsidRPr="00DE6206">
        <w:rPr>
          <w:sz w:val="28"/>
          <w:szCs w:val="28"/>
        </w:rPr>
        <w:t>. Смотри не на сосуд, скоро ли его опорожнишь, но на собственное свое чрево, потому что оно давно напо</w:t>
      </w:r>
      <w:r w:rsidRPr="00DE6206">
        <w:rPr>
          <w:sz w:val="28"/>
          <w:szCs w:val="28"/>
        </w:rPr>
        <w:t>л</w:t>
      </w:r>
      <w:r w:rsidRPr="00DE6206">
        <w:rPr>
          <w:sz w:val="28"/>
          <w:szCs w:val="28"/>
        </w:rPr>
        <w:t>нено»</w:t>
      </w:r>
      <w:r w:rsidRPr="00DE6206">
        <w:rPr>
          <w:rStyle w:val="a5"/>
          <w:sz w:val="28"/>
          <w:szCs w:val="28"/>
        </w:rPr>
        <w:footnoteReference w:id="6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Приведем еще один пример из обычаев русских вельмож </w:t>
      </w:r>
      <w:r w:rsidRPr="00DE6206">
        <w:rPr>
          <w:sz w:val="28"/>
          <w:szCs w:val="28"/>
          <w:lang w:val="en-US"/>
        </w:rPr>
        <w:t>XVI</w:t>
      </w:r>
      <w:r w:rsidRPr="00DE6206">
        <w:rPr>
          <w:sz w:val="28"/>
          <w:szCs w:val="28"/>
        </w:rPr>
        <w:t xml:space="preserve"> века, описанных авс</w:t>
      </w:r>
      <w:r w:rsidRPr="00DE6206">
        <w:rPr>
          <w:sz w:val="28"/>
          <w:szCs w:val="28"/>
        </w:rPr>
        <w:t>т</w:t>
      </w:r>
      <w:r w:rsidRPr="00DE6206">
        <w:rPr>
          <w:sz w:val="28"/>
          <w:szCs w:val="28"/>
        </w:rPr>
        <w:t xml:space="preserve">рийским послом Сигизмундом </w:t>
      </w:r>
      <w:proofErr w:type="spellStart"/>
      <w:r w:rsidRPr="00DE6206">
        <w:rPr>
          <w:sz w:val="28"/>
          <w:szCs w:val="28"/>
        </w:rPr>
        <w:t>Гербенштейном</w:t>
      </w:r>
      <w:proofErr w:type="spellEnd"/>
      <w:r w:rsidRPr="00DE6206">
        <w:rPr>
          <w:sz w:val="28"/>
          <w:szCs w:val="28"/>
        </w:rPr>
        <w:t>, посещавшим Москву в 1517 и 1526 годах: «</w:t>
      </w:r>
      <w:r w:rsidRPr="00DE6206">
        <w:rPr>
          <w:bCs/>
          <w:sz w:val="28"/>
          <w:szCs w:val="28"/>
        </w:rPr>
        <w:t>Приносят серебряные чаши и сосуды, каждый с определенным напитком</w:t>
      </w:r>
      <w:r w:rsidRPr="00DE6206">
        <w:rPr>
          <w:sz w:val="28"/>
          <w:szCs w:val="28"/>
        </w:rPr>
        <w:t>, и все стараются о том, чтобы сделать послов пь</w:t>
      </w:r>
      <w:r w:rsidRPr="00DE6206">
        <w:rPr>
          <w:sz w:val="28"/>
          <w:szCs w:val="28"/>
        </w:rPr>
        <w:t>я</w:t>
      </w:r>
      <w:r w:rsidRPr="00DE6206">
        <w:rPr>
          <w:sz w:val="28"/>
          <w:szCs w:val="28"/>
        </w:rPr>
        <w:t>ными. А они прекрасно умеют заставить человека пить; когда у них уже не остается повода поднять чашу, они принимаются под конец пить за здоровье цесаря [брата его], госуд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ря [и напоследок за благополучие тех, кто обладает, по их мнению, каким-либо достоинством или почетом]. Они рассчитывают, что никто не должен, да и не может отказаться от чаши в их честь. Пьют же таким образом. Тот, кто начинает, берет чашу и выходит на середину комнаты; стоя с непокрытой головой, он в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 xml:space="preserve">леречиво излагает, </w:t>
      </w:r>
      <w:r w:rsidRPr="00DE6206">
        <w:rPr>
          <w:bCs/>
          <w:sz w:val="28"/>
          <w:szCs w:val="28"/>
        </w:rPr>
        <w:t>за чье здоровье пьет и чего ему желает</w:t>
      </w:r>
      <w:r w:rsidRPr="00DE6206">
        <w:rPr>
          <w:sz w:val="28"/>
          <w:szCs w:val="28"/>
        </w:rPr>
        <w:t>. Затем, осушив и опрокинув чашу, он касается ею макушки, чтобы все видели, что он выпил (все), и желает здоровья тому госп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дину, за кого пьют. Потом он идет на самое высокое место, велит наполнить несколько чаш, после чего подает каждому его ч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 xml:space="preserve">шу, называя имя того, за чье здоровье надлежит выпить. Всем приходится выходить </w:t>
      </w:r>
      <w:proofErr w:type="spellStart"/>
      <w:r w:rsidRPr="00DE6206">
        <w:rPr>
          <w:sz w:val="28"/>
          <w:szCs w:val="28"/>
        </w:rPr>
        <w:t>п</w:t>
      </w:r>
      <w:proofErr w:type="gramStart"/>
      <w:r w:rsidRPr="00DE6206">
        <w:rPr>
          <w:sz w:val="28"/>
          <w:szCs w:val="28"/>
        </w:rPr>
        <w:t>o</w:t>
      </w:r>
      <w:proofErr w:type="spellEnd"/>
      <w:proofErr w:type="gramEnd"/>
      <w:r w:rsidRPr="00DE6206">
        <w:rPr>
          <w:sz w:val="28"/>
          <w:szCs w:val="28"/>
        </w:rPr>
        <w:t xml:space="preserve"> одному на середину комнаты и, осушив чашу, возвращаться на свое место. Тот же, кто желает избегнуть более продолжительной выпивки, должен по необходимости притвориться пьяным или заснувшим [или напоить их самих], </w:t>
      </w:r>
      <w:proofErr w:type="gramStart"/>
      <w:r w:rsidRPr="00DE6206">
        <w:rPr>
          <w:sz w:val="28"/>
          <w:szCs w:val="28"/>
        </w:rPr>
        <w:t>или</w:t>
      </w:r>
      <w:proofErr w:type="gramEnd"/>
      <w:r w:rsidRPr="00DE6206">
        <w:rPr>
          <w:sz w:val="28"/>
          <w:szCs w:val="28"/>
        </w:rPr>
        <w:t xml:space="preserve"> по крайней мере [осушив мн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го кубков] уверять, что никоим образом не может больше пить, ибо они уверены, что хорошо принять гостей и прилично с ними обойтись — значит непременно напоить их. [Этот обычай соблюдается вообще у знати и тех, кому п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зволяется пить мед и пиво]»</w:t>
      </w:r>
      <w:r w:rsidRPr="00DE6206">
        <w:rPr>
          <w:rStyle w:val="a5"/>
          <w:sz w:val="28"/>
          <w:szCs w:val="28"/>
        </w:rPr>
        <w:footnoteReference w:id="7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Из последнего свидетельства видно, что целью заздравных тостов является не столько желание здоровья кому-либо, сколько стремление напоить гостей, которое лишь прикрывается гостеприимством. </w:t>
      </w:r>
      <w:proofErr w:type="gramStart"/>
      <w:r w:rsidRPr="00DE6206">
        <w:rPr>
          <w:sz w:val="28"/>
          <w:szCs w:val="28"/>
        </w:rPr>
        <w:t xml:space="preserve">Все приведенные цитаты свидетельствуют о существовавшей </w:t>
      </w:r>
      <w:proofErr w:type="spellStart"/>
      <w:r w:rsidRPr="00DE6206">
        <w:rPr>
          <w:sz w:val="28"/>
          <w:szCs w:val="28"/>
        </w:rPr>
        <w:t>антикул</w:t>
      </w:r>
      <w:r w:rsidRPr="00DE6206">
        <w:rPr>
          <w:sz w:val="28"/>
          <w:szCs w:val="28"/>
        </w:rPr>
        <w:t>ь</w:t>
      </w:r>
      <w:r w:rsidRPr="00DE6206">
        <w:rPr>
          <w:sz w:val="28"/>
          <w:szCs w:val="28"/>
        </w:rPr>
        <w:t>туре</w:t>
      </w:r>
      <w:proofErr w:type="spellEnd"/>
      <w:r w:rsidRPr="00DE6206">
        <w:rPr>
          <w:sz w:val="28"/>
          <w:szCs w:val="28"/>
        </w:rPr>
        <w:t xml:space="preserve"> употребления вина. </w:t>
      </w:r>
      <w:proofErr w:type="gramEnd"/>
    </w:p>
    <w:p w:rsidR="00DE6206" w:rsidRPr="00DE6206" w:rsidRDefault="00DE6206" w:rsidP="00DE6206">
      <w:pPr>
        <w:pStyle w:val="3"/>
        <w:spacing w:before="0" w:after="0"/>
        <w:ind w:firstLine="397"/>
        <w:rPr>
          <w:rFonts w:ascii="Times New Roman" w:hAnsi="Times New Roman"/>
          <w:sz w:val="28"/>
          <w:szCs w:val="28"/>
        </w:rPr>
      </w:pPr>
    </w:p>
    <w:p w:rsidR="00DE6206" w:rsidRPr="00DE6206" w:rsidRDefault="00DE6206" w:rsidP="00DE6206">
      <w:pPr>
        <w:pStyle w:val="3"/>
        <w:spacing w:before="0" w:after="0"/>
        <w:ind w:firstLine="397"/>
        <w:jc w:val="center"/>
        <w:rPr>
          <w:rFonts w:ascii="Times New Roman" w:hAnsi="Times New Roman"/>
          <w:b w:val="0"/>
          <w:i/>
          <w:sz w:val="28"/>
          <w:szCs w:val="28"/>
        </w:rPr>
      </w:pPr>
      <w:r w:rsidRPr="00DE6206">
        <w:rPr>
          <w:rFonts w:ascii="Times New Roman" w:hAnsi="Times New Roman"/>
          <w:b w:val="0"/>
          <w:i/>
          <w:sz w:val="28"/>
          <w:szCs w:val="28"/>
        </w:rPr>
        <w:t>Культура употребления вина у древних народов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Но </w:t>
      </w:r>
      <w:proofErr w:type="gramStart"/>
      <w:r w:rsidRPr="00DE6206">
        <w:rPr>
          <w:sz w:val="28"/>
          <w:szCs w:val="28"/>
        </w:rPr>
        <w:t>в</w:t>
      </w:r>
      <w:proofErr w:type="gramEnd"/>
      <w:r w:rsidRPr="00DE6206">
        <w:rPr>
          <w:sz w:val="28"/>
          <w:szCs w:val="28"/>
        </w:rPr>
        <w:t xml:space="preserve"> то же время мы можем найти и примеры истинной культуры употребления вина.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Здесь необходимо сделать небольшое отступление, остановившись на понятии «вино» у древних народов. В современном обществе преобладает представление о вине как </w:t>
      </w:r>
      <w:proofErr w:type="gramStart"/>
      <w:r w:rsidRPr="00DE6206">
        <w:rPr>
          <w:sz w:val="28"/>
          <w:szCs w:val="28"/>
        </w:rPr>
        <w:t>тол</w:t>
      </w:r>
      <w:r w:rsidRPr="00DE6206">
        <w:rPr>
          <w:sz w:val="28"/>
          <w:szCs w:val="28"/>
        </w:rPr>
        <w:t>ь</w:t>
      </w:r>
      <w:r w:rsidRPr="00DE6206">
        <w:rPr>
          <w:sz w:val="28"/>
          <w:szCs w:val="28"/>
        </w:rPr>
        <w:t>ко</w:t>
      </w:r>
      <w:proofErr w:type="gramEnd"/>
      <w:r w:rsidRPr="00DE6206">
        <w:rPr>
          <w:sz w:val="28"/>
          <w:szCs w:val="28"/>
        </w:rPr>
        <w:t xml:space="preserve"> об алкогольном напитке. Но в древности, в том числе в библейские времена (ветхозаве</w:t>
      </w:r>
      <w:r w:rsidRPr="00DE6206">
        <w:rPr>
          <w:sz w:val="28"/>
          <w:szCs w:val="28"/>
        </w:rPr>
        <w:t>т</w:t>
      </w:r>
      <w:r w:rsidRPr="00DE6206">
        <w:rPr>
          <w:sz w:val="28"/>
          <w:szCs w:val="28"/>
        </w:rPr>
        <w:t>ное, новозаветное время, в эпоху Вселенских Соборов), под словом «вино» подразумева</w:t>
      </w:r>
      <w:r w:rsidRPr="00DE6206">
        <w:rPr>
          <w:sz w:val="28"/>
          <w:szCs w:val="28"/>
        </w:rPr>
        <w:t>л</w:t>
      </w:r>
      <w:r w:rsidRPr="00DE6206">
        <w:rPr>
          <w:sz w:val="28"/>
          <w:szCs w:val="28"/>
        </w:rPr>
        <w:t xml:space="preserve">ся широкий набор продуктов на основе винограда, в том числе безалкогольные напитки, например, </w:t>
      </w:r>
      <w:proofErr w:type="spellStart"/>
      <w:r w:rsidRPr="00DE6206">
        <w:rPr>
          <w:sz w:val="28"/>
          <w:szCs w:val="28"/>
        </w:rPr>
        <w:t>свежевыжатый</w:t>
      </w:r>
      <w:proofErr w:type="spellEnd"/>
      <w:r w:rsidRPr="00DE6206">
        <w:rPr>
          <w:sz w:val="28"/>
          <w:szCs w:val="28"/>
        </w:rPr>
        <w:t xml:space="preserve"> сок. </w:t>
      </w:r>
      <w:proofErr w:type="spellStart"/>
      <w:r w:rsidRPr="00DE6206">
        <w:rPr>
          <w:sz w:val="28"/>
          <w:szCs w:val="28"/>
        </w:rPr>
        <w:t>Священномученик</w:t>
      </w:r>
      <w:proofErr w:type="spellEnd"/>
      <w:r w:rsidRPr="00DE6206">
        <w:rPr>
          <w:sz w:val="28"/>
          <w:szCs w:val="28"/>
        </w:rPr>
        <w:t xml:space="preserve"> Владимир (Богоявленский) в своем докладе «Против ли нас (</w:t>
      </w:r>
      <w:proofErr w:type="spellStart"/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б</w:t>
      </w:r>
      <w:r w:rsidRPr="00DE6206">
        <w:rPr>
          <w:sz w:val="28"/>
          <w:szCs w:val="28"/>
        </w:rPr>
        <w:t>ститнентов</w:t>
      </w:r>
      <w:proofErr w:type="spellEnd"/>
      <w:r w:rsidRPr="00DE6206">
        <w:rPr>
          <w:sz w:val="28"/>
          <w:szCs w:val="28"/>
        </w:rPr>
        <w:t>) Библия?» говорит: «</w:t>
      </w:r>
      <w:proofErr w:type="spellStart"/>
      <w:r w:rsidRPr="00DE6206">
        <w:rPr>
          <w:sz w:val="28"/>
          <w:szCs w:val="28"/>
        </w:rPr>
        <w:t>jajin</w:t>
      </w:r>
      <w:proofErr w:type="spellEnd"/>
      <w:r w:rsidRPr="00DE6206">
        <w:rPr>
          <w:sz w:val="28"/>
          <w:szCs w:val="28"/>
          <w:vertAlign w:val="superscript"/>
        </w:rPr>
        <w:footnoteReference w:id="8"/>
      </w:r>
      <w:r w:rsidRPr="00DE6206">
        <w:rPr>
          <w:sz w:val="28"/>
          <w:szCs w:val="28"/>
        </w:rPr>
        <w:t xml:space="preserve"> в Библии есть </w:t>
      </w:r>
      <w:proofErr w:type="spellStart"/>
      <w:r w:rsidRPr="00DE6206">
        <w:rPr>
          <w:sz w:val="28"/>
          <w:szCs w:val="28"/>
        </w:rPr>
        <w:t>генерическое</w:t>
      </w:r>
      <w:proofErr w:type="spellEnd"/>
      <w:r w:rsidRPr="00DE6206">
        <w:rPr>
          <w:sz w:val="28"/>
          <w:szCs w:val="28"/>
        </w:rPr>
        <w:t xml:space="preserve"> выражение (родовое понятие) для обозначения виноградных ягод и виноградного вина, перебродившего и не перебродившего, алкогольного и неалкогольного, опьяняющего и </w:t>
      </w:r>
      <w:proofErr w:type="spellStart"/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>опьяняющего</w:t>
      </w:r>
      <w:proofErr w:type="spellEnd"/>
      <w:r w:rsidRPr="00DE6206">
        <w:rPr>
          <w:sz w:val="28"/>
          <w:szCs w:val="28"/>
        </w:rPr>
        <w:t>».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Современная культура не знает </w:t>
      </w:r>
      <w:proofErr w:type="spellStart"/>
      <w:r w:rsidRPr="00DE6206">
        <w:rPr>
          <w:sz w:val="28"/>
          <w:szCs w:val="28"/>
        </w:rPr>
        <w:t>неопьяняющего</w:t>
      </w:r>
      <w:proofErr w:type="spellEnd"/>
      <w:r w:rsidRPr="00DE6206">
        <w:rPr>
          <w:sz w:val="28"/>
          <w:szCs w:val="28"/>
        </w:rPr>
        <w:t xml:space="preserve"> вина, в то время как в древности такое вино было широко распространено. Известнейший греческий фил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соф Аристотель (384 – 322 до Р.Х.) свидетельствует о «сладком вине» того времени, что оно было </w:t>
      </w:r>
      <w:proofErr w:type="spellStart"/>
      <w:r w:rsidRPr="00DE6206">
        <w:rPr>
          <w:sz w:val="28"/>
          <w:szCs w:val="28"/>
        </w:rPr>
        <w:t>неопьяня</w:t>
      </w:r>
      <w:r w:rsidRPr="00DE6206">
        <w:rPr>
          <w:sz w:val="28"/>
          <w:szCs w:val="28"/>
        </w:rPr>
        <w:t>ю</w:t>
      </w:r>
      <w:r w:rsidRPr="00DE6206">
        <w:rPr>
          <w:sz w:val="28"/>
          <w:szCs w:val="28"/>
        </w:rPr>
        <w:t>щим</w:t>
      </w:r>
      <w:proofErr w:type="spellEnd"/>
      <w:r w:rsidRPr="00DE6206">
        <w:rPr>
          <w:sz w:val="28"/>
          <w:szCs w:val="28"/>
          <w:vertAlign w:val="superscript"/>
        </w:rPr>
        <w:footnoteReference w:id="9"/>
      </w:r>
      <w:r w:rsidRPr="00DE6206">
        <w:rPr>
          <w:sz w:val="28"/>
          <w:szCs w:val="28"/>
        </w:rPr>
        <w:t xml:space="preserve">. Также он говорит, что </w:t>
      </w:r>
      <w:proofErr w:type="spellStart"/>
      <w:r w:rsidRPr="00DE6206">
        <w:rPr>
          <w:sz w:val="28"/>
          <w:szCs w:val="28"/>
        </w:rPr>
        <w:t>Аркадийское</w:t>
      </w:r>
      <w:proofErr w:type="spellEnd"/>
      <w:r w:rsidRPr="00DE6206">
        <w:rPr>
          <w:sz w:val="28"/>
          <w:szCs w:val="28"/>
        </w:rPr>
        <w:t xml:space="preserve"> вино было настолько густым, что его было необходимо соскабл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вать со стенок посуды, в которой оно содержалось, и растворять куски в воде</w:t>
      </w:r>
      <w:r w:rsidRPr="00DE6206">
        <w:rPr>
          <w:sz w:val="28"/>
          <w:szCs w:val="28"/>
          <w:vertAlign w:val="superscript"/>
        </w:rPr>
        <w:footnoteReference w:id="10"/>
      </w:r>
      <w:r w:rsidRPr="00DE6206">
        <w:rPr>
          <w:sz w:val="28"/>
          <w:szCs w:val="28"/>
        </w:rPr>
        <w:t xml:space="preserve">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proofErr w:type="spellStart"/>
      <w:r w:rsidRPr="00DE6206">
        <w:rPr>
          <w:sz w:val="28"/>
          <w:szCs w:val="28"/>
        </w:rPr>
        <w:t>Священномученик</w:t>
      </w:r>
      <w:proofErr w:type="spellEnd"/>
      <w:r w:rsidRPr="00DE6206">
        <w:rPr>
          <w:sz w:val="28"/>
          <w:szCs w:val="28"/>
        </w:rPr>
        <w:t xml:space="preserve"> Владимир пишет: «Едва ли надо доказывать, что так уварить и довести до такого киселеобразного состояния можно только неперебродивший сок»</w:t>
      </w:r>
      <w:r w:rsidRPr="00DE6206">
        <w:rPr>
          <w:sz w:val="28"/>
          <w:szCs w:val="28"/>
          <w:vertAlign w:val="superscript"/>
        </w:rPr>
        <w:footnoteReference w:id="11"/>
      </w:r>
      <w:r w:rsidRPr="00DE6206">
        <w:rPr>
          <w:sz w:val="28"/>
          <w:szCs w:val="28"/>
        </w:rPr>
        <w:t>. Гов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ря об уваренном вине, позволим себе напоследок обратиться к поэзии Гомера (приблиз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тельно VIII–VII век до Р.Х.). О том, что вино разбавляли, Гомер свидетельствует многократно, но лишь в о</w:t>
      </w:r>
      <w:r w:rsidRPr="00DE6206">
        <w:rPr>
          <w:sz w:val="28"/>
          <w:szCs w:val="28"/>
        </w:rPr>
        <w:t>д</w:t>
      </w:r>
      <w:r w:rsidRPr="00DE6206">
        <w:rPr>
          <w:sz w:val="28"/>
          <w:szCs w:val="28"/>
        </w:rPr>
        <w:t>ном месте указывает точную пропорцию:</w:t>
      </w:r>
    </w:p>
    <w:p w:rsidR="00DE6206" w:rsidRPr="00DE6206" w:rsidRDefault="00DE6206" w:rsidP="00DE6206">
      <w:pPr>
        <w:ind w:firstLine="397"/>
        <w:jc w:val="both"/>
        <w:rPr>
          <w:i/>
          <w:sz w:val="28"/>
          <w:szCs w:val="28"/>
        </w:rPr>
      </w:pPr>
      <w:r w:rsidRPr="00DE6206">
        <w:rPr>
          <w:i/>
          <w:sz w:val="28"/>
          <w:szCs w:val="28"/>
        </w:rPr>
        <w:t>Если когда тем пурпурно-медвяным вином насладиться</w:t>
      </w:r>
    </w:p>
    <w:p w:rsidR="00DE6206" w:rsidRPr="00DE6206" w:rsidRDefault="00DE6206" w:rsidP="00DE6206">
      <w:pPr>
        <w:ind w:firstLine="397"/>
        <w:jc w:val="both"/>
        <w:rPr>
          <w:i/>
          <w:sz w:val="28"/>
          <w:szCs w:val="28"/>
        </w:rPr>
      </w:pPr>
      <w:r w:rsidRPr="00DE6206">
        <w:rPr>
          <w:i/>
          <w:sz w:val="28"/>
          <w:szCs w:val="28"/>
        </w:rPr>
        <w:t>В ком пробуждалось желанье, то, в чашу его нацедивши,</w:t>
      </w:r>
    </w:p>
    <w:p w:rsidR="00DE6206" w:rsidRPr="00DE6206" w:rsidRDefault="00DE6206" w:rsidP="00DE6206">
      <w:pPr>
        <w:ind w:firstLine="397"/>
        <w:jc w:val="both"/>
        <w:rPr>
          <w:i/>
          <w:sz w:val="28"/>
          <w:szCs w:val="28"/>
        </w:rPr>
      </w:pPr>
      <w:r w:rsidRPr="00DE6206">
        <w:rPr>
          <w:i/>
          <w:sz w:val="28"/>
          <w:szCs w:val="28"/>
        </w:rPr>
        <w:t>В двадцать раз более воды подбавляли, и запах из чаши</w:t>
      </w:r>
    </w:p>
    <w:p w:rsidR="00DE6206" w:rsidRPr="00DE6206" w:rsidRDefault="00DE6206" w:rsidP="00DE6206">
      <w:pPr>
        <w:ind w:firstLine="397"/>
        <w:jc w:val="both"/>
        <w:rPr>
          <w:i/>
          <w:sz w:val="28"/>
          <w:szCs w:val="28"/>
        </w:rPr>
      </w:pPr>
      <w:r w:rsidRPr="00DE6206">
        <w:rPr>
          <w:i/>
          <w:sz w:val="28"/>
          <w:szCs w:val="28"/>
        </w:rPr>
        <w:t>Был несказанный: не мог тут никто от питья воздержаться</w:t>
      </w:r>
      <w:r w:rsidRPr="00DE6206">
        <w:rPr>
          <w:i/>
          <w:sz w:val="28"/>
          <w:szCs w:val="28"/>
          <w:vertAlign w:val="superscript"/>
        </w:rPr>
        <w:footnoteReference w:id="12"/>
      </w:r>
      <w:r w:rsidRPr="00DE6206">
        <w:rPr>
          <w:i/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Очевидно, что нет ни одной марки алкогольного вина, которое, будучи разбавлено в 20 раз, сохранило бы вкус и аромат настолько, что никто бы не смог воздержаться от п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лученного таким образом напитка.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Уваривание было одним из способов сохранения полезных свойств вина (виноградн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го сока). Приведем цитаты о еще одном способе – фильтрации</w:t>
      </w:r>
      <w:r w:rsidRPr="00DE6206">
        <w:rPr>
          <w:rStyle w:val="a5"/>
          <w:sz w:val="28"/>
          <w:szCs w:val="28"/>
        </w:rPr>
        <w:footnoteReference w:id="13"/>
      </w:r>
      <w:r w:rsidRPr="00DE6206">
        <w:rPr>
          <w:sz w:val="28"/>
          <w:szCs w:val="28"/>
        </w:rPr>
        <w:t xml:space="preserve">. Вот, </w:t>
      </w:r>
      <w:r w:rsidRPr="00DE6206">
        <w:rPr>
          <w:sz w:val="28"/>
          <w:szCs w:val="28"/>
        </w:rPr>
        <w:lastRenderedPageBreak/>
        <w:t>что пишет об этом сп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собе Плиний: «То, что дает нам возможность сделать более важное – мы лишаем вино его силы посредством льняного фильтра» и далее: «Вина становятся наиболее полезными, когда вся их сила удаляется фильтром»</w:t>
      </w:r>
      <w:r w:rsidRPr="00DE6206">
        <w:rPr>
          <w:rStyle w:val="a5"/>
          <w:sz w:val="28"/>
          <w:szCs w:val="28"/>
        </w:rPr>
        <w:footnoteReference w:id="14"/>
      </w:r>
      <w:r w:rsidRPr="00DE6206">
        <w:rPr>
          <w:sz w:val="28"/>
          <w:szCs w:val="28"/>
        </w:rPr>
        <w:t>. В этом заявлении Плиний явно объя</w:t>
      </w:r>
      <w:r w:rsidRPr="00DE6206">
        <w:rPr>
          <w:sz w:val="28"/>
          <w:szCs w:val="28"/>
        </w:rPr>
        <w:t>с</w:t>
      </w:r>
      <w:r w:rsidRPr="00DE6206">
        <w:rPr>
          <w:sz w:val="28"/>
          <w:szCs w:val="28"/>
        </w:rPr>
        <w:t>няет, что целью винодела было лишить вино его опьяняющей силы. Именно вино, лишенное этой силы, считалось наиболее полезным. Приведем подобное свидетел</w:t>
      </w:r>
      <w:r w:rsidRPr="00DE6206">
        <w:rPr>
          <w:sz w:val="28"/>
          <w:szCs w:val="28"/>
        </w:rPr>
        <w:t>ь</w:t>
      </w:r>
      <w:r w:rsidRPr="00DE6206">
        <w:rPr>
          <w:sz w:val="28"/>
          <w:szCs w:val="28"/>
        </w:rPr>
        <w:t>ство Плутарха (ок.46 – ок.123 по Р.Х.), греческого биографа и писателя-моралиста: «Вино становится старым или слабым в силе – после многократного фильтрования. Таким образом, сила устраняется, вино не воспламеняет разум, не наполняет ум и страсти и намн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го более приятно для употребления»</w:t>
      </w:r>
      <w:r w:rsidRPr="00DE6206">
        <w:rPr>
          <w:rStyle w:val="a5"/>
          <w:sz w:val="28"/>
          <w:szCs w:val="28"/>
        </w:rPr>
        <w:footnoteReference w:id="15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Несмотря на старания максимально сохранить вино от брожения и возникающей из него опьяняющей силы, сделать это полностью не всегда удавалось. Уваривание или пр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сто пастеризация были довольно дорогими способами, особенно в тех районах, где не было в достаточном количестве дров, а фильтрация лишь замедляла брожение.  Поэтому люди неизбежно встречались и с перебродившим вином. Но в этом случае вино употребл</w:t>
      </w:r>
      <w:r w:rsidRPr="00DE6206">
        <w:rPr>
          <w:sz w:val="28"/>
          <w:szCs w:val="28"/>
        </w:rPr>
        <w:t>я</w:t>
      </w:r>
      <w:r w:rsidRPr="00DE6206">
        <w:rPr>
          <w:sz w:val="28"/>
          <w:szCs w:val="28"/>
        </w:rPr>
        <w:t xml:space="preserve">лось только </w:t>
      </w:r>
      <w:proofErr w:type="gramStart"/>
      <w:r w:rsidRPr="00DE6206">
        <w:rPr>
          <w:sz w:val="28"/>
          <w:szCs w:val="28"/>
        </w:rPr>
        <w:t>разбавленным</w:t>
      </w:r>
      <w:proofErr w:type="gramEnd"/>
      <w:r w:rsidRPr="00DE6206">
        <w:rPr>
          <w:sz w:val="28"/>
          <w:szCs w:val="28"/>
        </w:rPr>
        <w:t xml:space="preserve">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Плута</w:t>
      </w:r>
      <w:proofErr w:type="gramStart"/>
      <w:r w:rsidRPr="00DE6206">
        <w:rPr>
          <w:sz w:val="28"/>
          <w:szCs w:val="28"/>
        </w:rPr>
        <w:t>рх в св</w:t>
      </w:r>
      <w:proofErr w:type="gramEnd"/>
      <w:r w:rsidRPr="00DE6206">
        <w:rPr>
          <w:sz w:val="28"/>
          <w:szCs w:val="28"/>
        </w:rPr>
        <w:t xml:space="preserve">оем трактате «О </w:t>
      </w:r>
      <w:proofErr w:type="spellStart"/>
      <w:r w:rsidRPr="00DE6206">
        <w:rPr>
          <w:sz w:val="28"/>
          <w:szCs w:val="28"/>
        </w:rPr>
        <w:t>Деметрии</w:t>
      </w:r>
      <w:proofErr w:type="spellEnd"/>
      <w:r w:rsidRPr="00DE6206">
        <w:rPr>
          <w:sz w:val="28"/>
          <w:szCs w:val="28"/>
        </w:rPr>
        <w:t xml:space="preserve"> и Антонии» пишет: «В давние времена спа</w:t>
      </w:r>
      <w:r w:rsidRPr="00DE6206">
        <w:rPr>
          <w:sz w:val="28"/>
          <w:szCs w:val="28"/>
        </w:rPr>
        <w:t>р</w:t>
      </w:r>
      <w:r w:rsidRPr="00DE6206">
        <w:rPr>
          <w:sz w:val="28"/>
          <w:szCs w:val="28"/>
        </w:rPr>
        <w:t>танцы по праздникам напаивали илотов несмешанным вином и потом приводили их на пиры, чтобы показать молодым, что такое опьянение. Исправлять одних людей ценою развращения других, на наш взгляд, и бесчеловечно, и вредно для государства...». Примечательно, что молодые спартанцы не видели пьяных даже на пиршествах, и для того, чт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бы показать опьяневшего человека, спартанцы напаивали рабов, что Плутарх называет бесчеловечным и вредным для государства (однажды развращенный таким способом станови</w:t>
      </w:r>
      <w:r w:rsidRPr="00DE6206">
        <w:rPr>
          <w:sz w:val="28"/>
          <w:szCs w:val="28"/>
        </w:rPr>
        <w:t>л</w:t>
      </w:r>
      <w:r w:rsidRPr="00DE6206">
        <w:rPr>
          <w:sz w:val="28"/>
          <w:szCs w:val="28"/>
        </w:rPr>
        <w:t>ся проблемой для общества).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Древняя традиция народов Средиземноморья разбавлять вино водой, что соверше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>но вышло из употребления в наши дни, зафиксирована в творениях святых отцов. Так, бл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 xml:space="preserve">женный </w:t>
      </w:r>
      <w:proofErr w:type="spellStart"/>
      <w:r w:rsidRPr="00DE6206">
        <w:rPr>
          <w:sz w:val="28"/>
          <w:szCs w:val="28"/>
        </w:rPr>
        <w:t>Феодорит</w:t>
      </w:r>
      <w:proofErr w:type="spellEnd"/>
      <w:r w:rsidRPr="00DE6206">
        <w:rPr>
          <w:sz w:val="28"/>
          <w:szCs w:val="28"/>
        </w:rPr>
        <w:t xml:space="preserve"> </w:t>
      </w:r>
      <w:proofErr w:type="spellStart"/>
      <w:r w:rsidRPr="00DE6206">
        <w:rPr>
          <w:sz w:val="28"/>
          <w:szCs w:val="28"/>
        </w:rPr>
        <w:t>Кирский</w:t>
      </w:r>
      <w:proofErr w:type="spellEnd"/>
      <w:r w:rsidRPr="00DE6206">
        <w:rPr>
          <w:sz w:val="28"/>
          <w:szCs w:val="28"/>
        </w:rPr>
        <w:t xml:space="preserve"> в толковании на книгу Бытия пишет: «Ной был первым из людей, взявшим сок от плода виноградной лозы, и не знал не только приемлемого колич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 xml:space="preserve">ства напитка, но и того, что надлежит сначала разбавлять его водой и </w:t>
      </w:r>
      <w:proofErr w:type="gramStart"/>
      <w:r w:rsidRPr="00DE6206">
        <w:rPr>
          <w:sz w:val="28"/>
          <w:szCs w:val="28"/>
        </w:rPr>
        <w:t>лишь</w:t>
      </w:r>
      <w:proofErr w:type="gramEnd"/>
      <w:r w:rsidRPr="00DE6206">
        <w:rPr>
          <w:sz w:val="28"/>
          <w:szCs w:val="28"/>
        </w:rPr>
        <w:t xml:space="preserve"> потом пить; потому и впал он в глубокий сон»</w:t>
      </w:r>
      <w:r w:rsidRPr="00DE6206">
        <w:rPr>
          <w:rStyle w:val="a5"/>
          <w:sz w:val="28"/>
          <w:szCs w:val="28"/>
        </w:rPr>
        <w:footnoteReference w:id="16"/>
      </w:r>
      <w:r w:rsidRPr="00DE6206">
        <w:rPr>
          <w:sz w:val="28"/>
          <w:szCs w:val="28"/>
        </w:rPr>
        <w:t>. Об этом же, комментируя послание апостола Павла к Тимофею, пространно пишет древний апологет (</w:t>
      </w:r>
      <w:proofErr w:type="spellStart"/>
      <w:r w:rsidRPr="00DE6206">
        <w:rPr>
          <w:sz w:val="28"/>
          <w:szCs w:val="28"/>
        </w:rPr>
        <w:t>ок</w:t>
      </w:r>
      <w:proofErr w:type="spellEnd"/>
      <w:r w:rsidRPr="00DE6206">
        <w:rPr>
          <w:sz w:val="28"/>
          <w:szCs w:val="28"/>
        </w:rPr>
        <w:t xml:space="preserve">. 150 – </w:t>
      </w:r>
      <w:proofErr w:type="spellStart"/>
      <w:r w:rsidRPr="00DE6206">
        <w:rPr>
          <w:sz w:val="28"/>
          <w:szCs w:val="28"/>
        </w:rPr>
        <w:t>ок</w:t>
      </w:r>
      <w:proofErr w:type="spellEnd"/>
      <w:r w:rsidRPr="00DE6206">
        <w:rPr>
          <w:sz w:val="28"/>
          <w:szCs w:val="28"/>
        </w:rPr>
        <w:t>. 215 по Р.Х.) и толк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ватель писания – </w:t>
      </w:r>
      <w:proofErr w:type="spellStart"/>
      <w:r w:rsidRPr="00DE6206">
        <w:rPr>
          <w:sz w:val="28"/>
          <w:szCs w:val="28"/>
        </w:rPr>
        <w:t>Климент</w:t>
      </w:r>
      <w:proofErr w:type="spellEnd"/>
      <w:r w:rsidRPr="00DE6206">
        <w:rPr>
          <w:sz w:val="28"/>
          <w:szCs w:val="28"/>
        </w:rPr>
        <w:t xml:space="preserve"> Александрийский: «Особенно хорошо к вину </w:t>
      </w:r>
      <w:proofErr w:type="gramStart"/>
      <w:r w:rsidRPr="00DE6206">
        <w:rPr>
          <w:sz w:val="28"/>
          <w:szCs w:val="28"/>
        </w:rPr>
        <w:t>подмешивать</w:t>
      </w:r>
      <w:proofErr w:type="gramEnd"/>
      <w:r w:rsidRPr="00DE6206">
        <w:rPr>
          <w:sz w:val="28"/>
          <w:szCs w:val="28"/>
        </w:rPr>
        <w:t xml:space="preserve"> возможно более воды, но пить эту смесь нужно не для удовлетворения жажды, как воду, и, таким образом, не доходить через пьянство до совершенного тупоумия; и не следует в пристрастии к вину (хотя бы и смешанному с водой), его пить много, как если бы </w:t>
      </w:r>
      <w:r w:rsidRPr="00DE6206">
        <w:rPr>
          <w:sz w:val="28"/>
          <w:szCs w:val="28"/>
        </w:rPr>
        <w:lastRenderedPageBreak/>
        <w:t>это б</w:t>
      </w:r>
      <w:r w:rsidRPr="00DE6206">
        <w:rPr>
          <w:sz w:val="28"/>
          <w:szCs w:val="28"/>
        </w:rPr>
        <w:t>ы</w:t>
      </w:r>
      <w:r w:rsidRPr="00DE6206">
        <w:rPr>
          <w:sz w:val="28"/>
          <w:szCs w:val="28"/>
        </w:rPr>
        <w:t>ла вода; обе эти вещи суть творения Божии, и поэтому смешение обоих, воды и вина, содействует здор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вью»</w:t>
      </w:r>
      <w:r w:rsidRPr="00DE6206">
        <w:rPr>
          <w:rStyle w:val="a5"/>
          <w:sz w:val="28"/>
          <w:szCs w:val="28"/>
        </w:rPr>
        <w:footnoteReference w:id="17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Целью приведенных обычаев было сохранение трезвости. Святитель Иоанн Златоуст говорил: «Можно пить вино и не быть пьяным; если бы это было невозможно, то Павел в послании к Тимофею не дал бы такого предписания: </w:t>
      </w:r>
      <w:r w:rsidRPr="00DE6206">
        <w:rPr>
          <w:i/>
          <w:sz w:val="28"/>
          <w:szCs w:val="28"/>
        </w:rPr>
        <w:t>употребляй немного вина, ради ж</w:t>
      </w:r>
      <w:r w:rsidRPr="00DE6206">
        <w:rPr>
          <w:i/>
          <w:sz w:val="28"/>
          <w:szCs w:val="28"/>
        </w:rPr>
        <w:t>е</w:t>
      </w:r>
      <w:r w:rsidRPr="00DE6206">
        <w:rPr>
          <w:i/>
          <w:sz w:val="28"/>
          <w:szCs w:val="28"/>
        </w:rPr>
        <w:t>лудка твоего и частых твоих недугов</w:t>
      </w:r>
      <w:r w:rsidRPr="00DE6206">
        <w:rPr>
          <w:sz w:val="28"/>
          <w:szCs w:val="28"/>
        </w:rPr>
        <w:t xml:space="preserve"> (1 Тим. 5, 23)»</w:t>
      </w:r>
      <w:r w:rsidRPr="00DE6206">
        <w:rPr>
          <w:rStyle w:val="a5"/>
          <w:sz w:val="28"/>
          <w:szCs w:val="28"/>
        </w:rPr>
        <w:footnoteReference w:id="18"/>
      </w:r>
      <w:r w:rsidRPr="00DE6206">
        <w:rPr>
          <w:sz w:val="28"/>
          <w:szCs w:val="28"/>
        </w:rPr>
        <w:t>. В другом месте святитель говорил: «Вино дано Богом не для того, чтобы мы упивались допьяна, а чтобы были трезвыми, чтобы веселились, а не скорбели».</w:t>
      </w:r>
      <w:r w:rsidRPr="00DE6206">
        <w:rPr>
          <w:rStyle w:val="a5"/>
          <w:sz w:val="28"/>
          <w:szCs w:val="28"/>
        </w:rPr>
        <w:footnoteReference w:id="19"/>
      </w:r>
      <w:r w:rsidRPr="00DE6206">
        <w:rPr>
          <w:sz w:val="28"/>
          <w:szCs w:val="28"/>
        </w:rPr>
        <w:t xml:space="preserve"> Таким образом, для святителя Иоанна Златоуста употребление возможно только при сохранении трезвости. Опьянение (видимо, даже ле</w:t>
      </w:r>
      <w:r w:rsidRPr="00DE6206">
        <w:rPr>
          <w:sz w:val="28"/>
          <w:szCs w:val="28"/>
        </w:rPr>
        <w:t>г</w:t>
      </w:r>
      <w:r w:rsidRPr="00DE6206">
        <w:rPr>
          <w:sz w:val="28"/>
          <w:szCs w:val="28"/>
        </w:rPr>
        <w:t>кое) является недопустимым, и его нельзя оправдать даже болезнью.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proofErr w:type="gramStart"/>
      <w:r w:rsidRPr="00DE6206">
        <w:rPr>
          <w:sz w:val="28"/>
          <w:szCs w:val="28"/>
        </w:rPr>
        <w:t>Все, упомянутое выше, позволяло святителю защищать вино от тех, кто требовал з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претить его или проклинал, и говорить о том, что «наилучшее лекарство (от пьянства.</w:t>
      </w:r>
      <w:proofErr w:type="gramEnd"/>
      <w:r w:rsidRPr="00DE6206">
        <w:rPr>
          <w:sz w:val="28"/>
          <w:szCs w:val="28"/>
        </w:rPr>
        <w:t xml:space="preserve"> – </w:t>
      </w:r>
      <w:proofErr w:type="gramStart"/>
      <w:r w:rsidRPr="00DE6206">
        <w:rPr>
          <w:i/>
          <w:sz w:val="28"/>
          <w:szCs w:val="28"/>
        </w:rPr>
        <w:t>Прим.</w:t>
      </w:r>
      <w:r w:rsidRPr="00DE6206">
        <w:rPr>
          <w:sz w:val="28"/>
          <w:szCs w:val="28"/>
        </w:rPr>
        <w:t xml:space="preserve"> </w:t>
      </w:r>
      <w:r w:rsidRPr="00DE6206">
        <w:rPr>
          <w:i/>
          <w:sz w:val="28"/>
          <w:szCs w:val="28"/>
        </w:rPr>
        <w:t>авт</w:t>
      </w:r>
      <w:r w:rsidRPr="00DE6206">
        <w:rPr>
          <w:sz w:val="28"/>
          <w:szCs w:val="28"/>
        </w:rPr>
        <w:t>.) – когда ты соблюдаешь полнейшую умеренность.</w:t>
      </w:r>
      <w:proofErr w:type="gramEnd"/>
      <w:r w:rsidRPr="00DE6206">
        <w:rPr>
          <w:sz w:val="28"/>
          <w:szCs w:val="28"/>
        </w:rPr>
        <w:t xml:space="preserve"> Это – полезная нам тверд</w:t>
      </w:r>
      <w:r w:rsidRPr="00DE6206">
        <w:rPr>
          <w:sz w:val="28"/>
          <w:szCs w:val="28"/>
        </w:rPr>
        <w:t>ы</w:t>
      </w:r>
      <w:r w:rsidRPr="00DE6206">
        <w:rPr>
          <w:sz w:val="28"/>
          <w:szCs w:val="28"/>
        </w:rPr>
        <w:t>ня и против еретиков, клевещущих на создание Божье; потому что если бы вино было о</w:t>
      </w:r>
      <w:r w:rsidRPr="00DE6206">
        <w:rPr>
          <w:sz w:val="28"/>
          <w:szCs w:val="28"/>
        </w:rPr>
        <w:t>д</w:t>
      </w:r>
      <w:r w:rsidRPr="00DE6206">
        <w:rPr>
          <w:sz w:val="28"/>
          <w:szCs w:val="28"/>
        </w:rPr>
        <w:t>ним из запрещенных предметов, то Павел не дозволил бы его, не сказал бы, что надо употреблять вино. Да не только против еретиков, а и против более простых из братьев наших, которые всякий раз, как видят, что некоторые вследствие пьянства ведут себя непристойно, забывая порицать этих последних, поносят данный Богом плод, г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воря: да не будет вина!»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Еще упомянем о распространенности пьянства. Внимательное исследование древних свидетельств о пьянстве приводит к выводу о распространении пьянства, как правило, среди богачей. Выше цитировались слова святителя Иоанна Златоуста о соревновании в пьянстве: «...но за столами богачей бывает соперничество и состязание в этом сраме». Среди простого народа, благодаря выработанной в культуре традиции трезвости, пья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 xml:space="preserve">ство не было широко распространенным. Так было и на Руси, о чем свидетельствует упоминавшийся уже Сигизмунд </w:t>
      </w:r>
      <w:proofErr w:type="spellStart"/>
      <w:r w:rsidRPr="00DE6206">
        <w:rPr>
          <w:sz w:val="28"/>
          <w:szCs w:val="28"/>
        </w:rPr>
        <w:t>Гербенштейн</w:t>
      </w:r>
      <w:proofErr w:type="spellEnd"/>
      <w:r w:rsidRPr="00DE6206">
        <w:rPr>
          <w:sz w:val="28"/>
          <w:szCs w:val="28"/>
        </w:rPr>
        <w:t xml:space="preserve">: «Именитые, либо богатые мужи чтут праздничные дни тем, что по окончании богослужения </w:t>
      </w:r>
      <w:proofErr w:type="spellStart"/>
      <w:r w:rsidRPr="00DE6206">
        <w:rPr>
          <w:sz w:val="28"/>
          <w:szCs w:val="28"/>
        </w:rPr>
        <w:t>устрояют</w:t>
      </w:r>
      <w:proofErr w:type="spellEnd"/>
      <w:r w:rsidRPr="00DE6206">
        <w:rPr>
          <w:sz w:val="28"/>
          <w:szCs w:val="28"/>
        </w:rPr>
        <w:t xml:space="preserve"> пиршества и пьянства и облекаются в более нарядное одеяние, а простой народ, слуги и рабы по большей части работают, говоря, что праздничать и воздерживаться от работы – дело господское. Граждане и ремесле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>ники присутствуют на богослужении, по окончании которого возвращаются к работе, сч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 xml:space="preserve">тая, что заняться работой </w:t>
      </w:r>
      <w:proofErr w:type="gramStart"/>
      <w:r w:rsidRPr="00DE6206">
        <w:rPr>
          <w:sz w:val="28"/>
          <w:szCs w:val="28"/>
        </w:rPr>
        <w:t>более богоугодно</w:t>
      </w:r>
      <w:proofErr w:type="gramEnd"/>
      <w:r w:rsidRPr="00DE6206">
        <w:rPr>
          <w:sz w:val="28"/>
          <w:szCs w:val="28"/>
        </w:rPr>
        <w:t xml:space="preserve">, чем растрачивать достаток и время на питье, игру и тому подобные дела. Человеку простого звания воспрещены напитки: пиво и мед, но </w:t>
      </w:r>
      <w:proofErr w:type="gramStart"/>
      <w:r w:rsidRPr="00DE6206">
        <w:rPr>
          <w:sz w:val="28"/>
          <w:szCs w:val="28"/>
        </w:rPr>
        <w:t>все</w:t>
      </w:r>
      <w:proofErr w:type="gramEnd"/>
      <w:r w:rsidRPr="00DE6206">
        <w:rPr>
          <w:sz w:val="28"/>
          <w:szCs w:val="28"/>
        </w:rPr>
        <w:t xml:space="preserve"> же им позволено пить в некоторые особо торжественные дни, как, например, Рождество Господне, Масленица, праздник Пасхи, Пятидесятница и некоторые другие, в к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торые они воздерживаются от работы...»</w:t>
      </w:r>
      <w:r w:rsidRPr="00DE6206">
        <w:rPr>
          <w:rStyle w:val="a5"/>
          <w:sz w:val="28"/>
          <w:szCs w:val="28"/>
        </w:rPr>
        <w:footnoteReference w:id="20"/>
      </w:r>
      <w:r w:rsidRPr="00DE6206">
        <w:rPr>
          <w:sz w:val="28"/>
          <w:szCs w:val="28"/>
        </w:rPr>
        <w:t xml:space="preserve">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lastRenderedPageBreak/>
        <w:t>Таким образом, можно говорить, что в культуре древних народов, употреблявших в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но, были сильны традиции трезвости, которые защищали эти народы от порока пьянства. Традиции эти можно кратко сформулировать следующим образом:</w:t>
      </w:r>
    </w:p>
    <w:p w:rsidR="00DE6206" w:rsidRPr="00DE6206" w:rsidRDefault="00DE6206" w:rsidP="00DE6206">
      <w:pPr>
        <w:numPr>
          <w:ilvl w:val="1"/>
          <w:numId w:val="1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существовали способы сохранения вина от брожения;</w:t>
      </w:r>
    </w:p>
    <w:p w:rsidR="00DE6206" w:rsidRPr="00DE6206" w:rsidRDefault="00DE6206" w:rsidP="00DE6206">
      <w:pPr>
        <w:numPr>
          <w:ilvl w:val="1"/>
          <w:numId w:val="1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наиболее ценным считалось вино, лишенное опьяняющей  силы;</w:t>
      </w:r>
    </w:p>
    <w:p w:rsidR="00DE6206" w:rsidRPr="00DE6206" w:rsidRDefault="00DE6206" w:rsidP="00DE6206">
      <w:pPr>
        <w:numPr>
          <w:ilvl w:val="1"/>
          <w:numId w:val="1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перебродившее вино разбавляли водой;</w:t>
      </w:r>
    </w:p>
    <w:p w:rsidR="00DE6206" w:rsidRPr="00DE6206" w:rsidRDefault="00DE6206" w:rsidP="00DE6206">
      <w:pPr>
        <w:numPr>
          <w:ilvl w:val="1"/>
          <w:numId w:val="1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опьянение считалось недопустимым;</w:t>
      </w:r>
    </w:p>
    <w:p w:rsidR="00DE6206" w:rsidRPr="00DE6206" w:rsidRDefault="00DE6206" w:rsidP="00DE6206">
      <w:pPr>
        <w:numPr>
          <w:ilvl w:val="1"/>
          <w:numId w:val="1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существовали трезвенники, полностью отказавшиеся от употребления вина;</w:t>
      </w:r>
    </w:p>
    <w:p w:rsidR="00DE6206" w:rsidRPr="00DE6206" w:rsidRDefault="00DE6206" w:rsidP="00DE6206">
      <w:pPr>
        <w:numPr>
          <w:ilvl w:val="1"/>
          <w:numId w:val="1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большинство людей придерживалось умеренности в употреблении вина.</w:t>
      </w:r>
    </w:p>
    <w:p w:rsidR="00DE6206" w:rsidRPr="00DE6206" w:rsidRDefault="00DE6206" w:rsidP="00DE6206">
      <w:pPr>
        <w:tabs>
          <w:tab w:val="num" w:pos="720"/>
        </w:tabs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Подавляющее большинство народа б</w:t>
      </w:r>
      <w:r w:rsidRPr="00DE6206">
        <w:rPr>
          <w:sz w:val="28"/>
          <w:szCs w:val="28"/>
        </w:rPr>
        <w:t>ы</w:t>
      </w:r>
      <w:r w:rsidRPr="00DE6206">
        <w:rPr>
          <w:sz w:val="28"/>
          <w:szCs w:val="28"/>
        </w:rPr>
        <w:t>ли носителями такой трезвой культуры, и лишь верхушка общества, которая позволяла себе жить праздно, предав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лась пьянству.</w:t>
      </w:r>
    </w:p>
    <w:p w:rsidR="00DE6206" w:rsidRPr="00DE6206" w:rsidRDefault="00DE6206" w:rsidP="00DE6206">
      <w:pPr>
        <w:pStyle w:val="2"/>
        <w:spacing w:before="0" w:after="0"/>
        <w:ind w:firstLine="397"/>
        <w:rPr>
          <w:rFonts w:ascii="Times New Roman" w:hAnsi="Times New Roman" w:cs="Times New Roman"/>
        </w:rPr>
      </w:pPr>
    </w:p>
    <w:p w:rsidR="00DE6206" w:rsidRPr="00DE6206" w:rsidRDefault="00DE6206" w:rsidP="00DE6206">
      <w:pPr>
        <w:pStyle w:val="2"/>
        <w:spacing w:before="0" w:after="0"/>
        <w:ind w:firstLine="397"/>
        <w:jc w:val="center"/>
        <w:rPr>
          <w:rFonts w:ascii="Times New Roman" w:hAnsi="Times New Roman" w:cs="Times New Roman"/>
        </w:rPr>
      </w:pPr>
      <w:r w:rsidRPr="00DE6206">
        <w:rPr>
          <w:rFonts w:ascii="Times New Roman" w:hAnsi="Times New Roman" w:cs="Times New Roman"/>
        </w:rPr>
        <w:t>Употребление вина и современная культура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Под словом «современная» мы будем понимать эпоху Нового времени, или более ко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 xml:space="preserve">кретно – с середины </w:t>
      </w:r>
      <w:r w:rsidRPr="00DE6206">
        <w:rPr>
          <w:sz w:val="28"/>
          <w:szCs w:val="28"/>
          <w:lang w:val="en-US"/>
        </w:rPr>
        <w:t>XIX</w:t>
      </w:r>
      <w:r w:rsidRPr="00DE6206">
        <w:rPr>
          <w:sz w:val="28"/>
          <w:szCs w:val="28"/>
        </w:rPr>
        <w:t xml:space="preserve"> века до наших дней.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Мы не ставим своей целью дать всесторонний анализ современной общей  культуры народа в вопросе отношения к употреблению вина. Лишь кратко упомянем, что в современном обществе широко распространена </w:t>
      </w:r>
      <w:proofErr w:type="spellStart"/>
      <w:r w:rsidRPr="00DE6206">
        <w:rPr>
          <w:sz w:val="28"/>
          <w:szCs w:val="28"/>
        </w:rPr>
        <w:t>антикультура</w:t>
      </w:r>
      <w:proofErr w:type="spellEnd"/>
      <w:r w:rsidRPr="00DE6206">
        <w:rPr>
          <w:sz w:val="28"/>
          <w:szCs w:val="28"/>
        </w:rPr>
        <w:t xml:space="preserve"> употребления вина. Например, на алкоголизацию подрастающего поколения направлена молодежная субкульт</w:t>
      </w:r>
      <w:r w:rsidRPr="00DE6206">
        <w:rPr>
          <w:sz w:val="28"/>
          <w:szCs w:val="28"/>
        </w:rPr>
        <w:t>у</w:t>
      </w:r>
      <w:r w:rsidRPr="00DE6206">
        <w:rPr>
          <w:sz w:val="28"/>
          <w:szCs w:val="28"/>
        </w:rPr>
        <w:t xml:space="preserve">ра.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С экранов телевизора (а вслед за этим и без телевидения внутри каждой семьи от поколения к поколению) идет мощнейшая обработка нашего сознания: навязываются алк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гольные мифы</w:t>
      </w:r>
      <w:r w:rsidRPr="00DE6206">
        <w:rPr>
          <w:rStyle w:val="a5"/>
          <w:sz w:val="28"/>
          <w:szCs w:val="28"/>
        </w:rPr>
        <w:footnoteReference w:id="21"/>
      </w:r>
      <w:r w:rsidRPr="00DE6206">
        <w:rPr>
          <w:sz w:val="28"/>
          <w:szCs w:val="28"/>
        </w:rPr>
        <w:t xml:space="preserve"> и ритуалы</w:t>
      </w:r>
      <w:r w:rsidRPr="00DE6206">
        <w:rPr>
          <w:rStyle w:val="a5"/>
          <w:sz w:val="28"/>
          <w:szCs w:val="28"/>
        </w:rPr>
        <w:footnoteReference w:id="22"/>
      </w:r>
      <w:r w:rsidRPr="00DE6206">
        <w:rPr>
          <w:sz w:val="28"/>
          <w:szCs w:val="28"/>
        </w:rPr>
        <w:t xml:space="preserve">, создаются </w:t>
      </w:r>
      <w:proofErr w:type="spellStart"/>
      <w:r w:rsidRPr="00DE6206">
        <w:rPr>
          <w:sz w:val="28"/>
          <w:szCs w:val="28"/>
        </w:rPr>
        <w:t>проалкогольные</w:t>
      </w:r>
      <w:proofErr w:type="spellEnd"/>
      <w:r w:rsidRPr="00DE6206">
        <w:rPr>
          <w:sz w:val="28"/>
          <w:szCs w:val="28"/>
        </w:rPr>
        <w:t xml:space="preserve"> </w:t>
      </w:r>
      <w:r w:rsidRPr="00DE6206">
        <w:rPr>
          <w:sz w:val="28"/>
          <w:szCs w:val="28"/>
        </w:rPr>
        <w:lastRenderedPageBreak/>
        <w:t>психологические установки</w:t>
      </w:r>
      <w:r w:rsidRPr="00DE6206">
        <w:rPr>
          <w:rStyle w:val="a5"/>
          <w:sz w:val="28"/>
          <w:szCs w:val="28"/>
        </w:rPr>
        <w:footnoteReference w:id="23"/>
      </w:r>
      <w:r w:rsidRPr="00DE6206">
        <w:rPr>
          <w:sz w:val="28"/>
          <w:szCs w:val="28"/>
        </w:rPr>
        <w:t>. Все это оч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>видные явления нашей жизни, и они не требуют подробного разъяснения.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Мы постараемся осветить здесь вопрос, возможно ли в современной обст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новке культурное употребление вина, какое имело место у древних народов, а также мо</w:t>
      </w:r>
      <w:r w:rsidRPr="00DE6206">
        <w:rPr>
          <w:sz w:val="28"/>
          <w:szCs w:val="28"/>
        </w:rPr>
        <w:t>ж</w:t>
      </w:r>
      <w:r w:rsidRPr="00DE6206">
        <w:rPr>
          <w:sz w:val="28"/>
          <w:szCs w:val="28"/>
        </w:rPr>
        <w:t>но ли современному человеку рекомендовать как лучшее лекарство от пьянства умере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>ность в употреблении алкогольных изделий.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О возможности культурного и умеренного употребления говорит так называемая теория культурного пития, оппонентом которой выступало и выступает трезвенное движ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>ние.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Появление теории культурного пития можно отнести к середине XIX века, когда нач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 xml:space="preserve">лось промышленное производство алкоголя. Уже с середины </w:t>
      </w:r>
      <w:r w:rsidRPr="00DE6206">
        <w:rPr>
          <w:sz w:val="28"/>
          <w:szCs w:val="28"/>
          <w:lang w:val="en-US"/>
        </w:rPr>
        <w:t>XVI</w:t>
      </w:r>
      <w:r w:rsidRPr="00DE6206">
        <w:rPr>
          <w:sz w:val="28"/>
          <w:szCs w:val="28"/>
        </w:rPr>
        <w:t xml:space="preserve"> века наметился некий перелом в распространении пьянства на Руси. С этого времени государство стало испол</w:t>
      </w:r>
      <w:r w:rsidRPr="00DE6206">
        <w:rPr>
          <w:sz w:val="28"/>
          <w:szCs w:val="28"/>
        </w:rPr>
        <w:t>ь</w:t>
      </w:r>
      <w:r w:rsidRPr="00DE6206">
        <w:rPr>
          <w:sz w:val="28"/>
          <w:szCs w:val="28"/>
        </w:rPr>
        <w:t xml:space="preserve">зовать порок пьянства для сбора налогов и стало насильно насаждать </w:t>
      </w:r>
      <w:proofErr w:type="gramStart"/>
      <w:r w:rsidRPr="00DE6206">
        <w:rPr>
          <w:sz w:val="28"/>
          <w:szCs w:val="28"/>
        </w:rPr>
        <w:t>кабаки</w:t>
      </w:r>
      <w:proofErr w:type="gramEnd"/>
      <w:r w:rsidRPr="00DE6206">
        <w:rPr>
          <w:sz w:val="28"/>
          <w:szCs w:val="28"/>
        </w:rPr>
        <w:t>. Но в серед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 xml:space="preserve">не </w:t>
      </w:r>
      <w:r w:rsidRPr="00DE6206">
        <w:rPr>
          <w:sz w:val="28"/>
          <w:szCs w:val="28"/>
          <w:lang w:val="en-US"/>
        </w:rPr>
        <w:t>XIX</w:t>
      </w:r>
      <w:r w:rsidRPr="00DE6206">
        <w:rPr>
          <w:sz w:val="28"/>
          <w:szCs w:val="28"/>
        </w:rPr>
        <w:t xml:space="preserve"> века очередная волна алкоголизации народа благодаря росту промышленности была очень сильна, что вызывало народные бунты</w:t>
      </w:r>
      <w:r w:rsidRPr="00DE6206">
        <w:rPr>
          <w:rStyle w:val="a5"/>
          <w:sz w:val="28"/>
          <w:szCs w:val="28"/>
        </w:rPr>
        <w:footnoteReference w:id="24"/>
      </w:r>
      <w:r w:rsidRPr="00DE6206">
        <w:rPr>
          <w:sz w:val="28"/>
          <w:szCs w:val="28"/>
        </w:rPr>
        <w:t xml:space="preserve"> и массовые протесты в виде принятия обетов трезвости. Для смягчения этого протеста стала формулироваться теория культу</w:t>
      </w:r>
      <w:r w:rsidRPr="00DE6206">
        <w:rPr>
          <w:sz w:val="28"/>
          <w:szCs w:val="28"/>
        </w:rPr>
        <w:t>р</w:t>
      </w:r>
      <w:r w:rsidRPr="00DE6206">
        <w:rPr>
          <w:sz w:val="28"/>
          <w:szCs w:val="28"/>
        </w:rPr>
        <w:t>ного пития. Можно сказать, что основными причинами появления теории были: а) жажда н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 xml:space="preserve">живы производителей; б) желание пьющих оправдать свой порок.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Для оправдания возможности умеренного употребления вина находилось немало не только медицинских, но и богословских, и исторических аргументов. Прежде всего, это: </w:t>
      </w:r>
    </w:p>
    <w:p w:rsidR="00DE6206" w:rsidRPr="00DE6206" w:rsidRDefault="00DE6206" w:rsidP="00DE6206">
      <w:pPr>
        <w:numPr>
          <w:ilvl w:val="0"/>
          <w:numId w:val="4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цитаты из твор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>ний святых отцов, сказанных в защиту вина;</w:t>
      </w:r>
    </w:p>
    <w:p w:rsidR="00DE6206" w:rsidRPr="00DE6206" w:rsidRDefault="00DE6206" w:rsidP="00DE6206">
      <w:pPr>
        <w:numPr>
          <w:ilvl w:val="0"/>
          <w:numId w:val="4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богослужебная практика Церкви, употребляющая вино в Таинствах и обрядах;</w:t>
      </w:r>
    </w:p>
    <w:p w:rsidR="00DE6206" w:rsidRPr="00DE6206" w:rsidRDefault="00DE6206" w:rsidP="00DE6206">
      <w:pPr>
        <w:numPr>
          <w:ilvl w:val="0"/>
          <w:numId w:val="4"/>
        </w:numPr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уставы монастырской жизни, разрешавшие употребление вина в праздники.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О необходимости с рассуждением относиться к древним свидетельствам об употре</w:t>
      </w:r>
      <w:r w:rsidRPr="00DE6206">
        <w:rPr>
          <w:sz w:val="28"/>
          <w:szCs w:val="28"/>
        </w:rPr>
        <w:t>б</w:t>
      </w:r>
      <w:r w:rsidRPr="00DE6206">
        <w:rPr>
          <w:sz w:val="28"/>
          <w:szCs w:val="28"/>
        </w:rPr>
        <w:t>лении вина в уставе своего монастыря пишет преподобный Иосиф Волоцкий: «</w:t>
      </w:r>
      <w:proofErr w:type="gramStart"/>
      <w:r w:rsidRPr="00DE6206">
        <w:rPr>
          <w:sz w:val="28"/>
          <w:szCs w:val="28"/>
        </w:rPr>
        <w:t>Подобает</w:t>
      </w:r>
      <w:proofErr w:type="gramEnd"/>
      <w:r w:rsidRPr="00DE6206">
        <w:rPr>
          <w:sz w:val="28"/>
          <w:szCs w:val="28"/>
        </w:rPr>
        <w:t xml:space="preserve"> прежде всего заботу и попечение иметь о том, чтобы не было в обители ни в трапезах, ни в кельях пития, от которого пьянство бывает. Если что и писано в уставах и Житиях св</w:t>
      </w:r>
      <w:r w:rsidRPr="00DE6206">
        <w:rPr>
          <w:sz w:val="28"/>
          <w:szCs w:val="28"/>
        </w:rPr>
        <w:t>я</w:t>
      </w:r>
      <w:r w:rsidRPr="00DE6206">
        <w:rPr>
          <w:sz w:val="28"/>
          <w:szCs w:val="28"/>
        </w:rPr>
        <w:t xml:space="preserve">тых отец, что инокам разрешается пить </w:t>
      </w:r>
      <w:proofErr w:type="gramStart"/>
      <w:r w:rsidRPr="00DE6206">
        <w:rPr>
          <w:sz w:val="28"/>
          <w:szCs w:val="28"/>
        </w:rPr>
        <w:t>вино</w:t>
      </w:r>
      <w:proofErr w:type="gramEnd"/>
      <w:r w:rsidRPr="00DE6206">
        <w:rPr>
          <w:sz w:val="28"/>
          <w:szCs w:val="28"/>
        </w:rPr>
        <w:t xml:space="preserve"> когда по чаше, когда по две или по три и имелось вино в монастырях как в первых, так и в нынешних, но до пьянства его не пили... </w:t>
      </w:r>
      <w:r w:rsidRPr="00DE6206">
        <w:rPr>
          <w:color w:val="000000"/>
          <w:sz w:val="28"/>
          <w:szCs w:val="28"/>
        </w:rPr>
        <w:t xml:space="preserve">В русской земле другой обычай и другой закон. И если имеем питье </w:t>
      </w:r>
      <w:proofErr w:type="spellStart"/>
      <w:r w:rsidRPr="00DE6206">
        <w:rPr>
          <w:color w:val="000000"/>
          <w:sz w:val="28"/>
          <w:szCs w:val="28"/>
        </w:rPr>
        <w:t>пьянственное</w:t>
      </w:r>
      <w:proofErr w:type="spellEnd"/>
      <w:r w:rsidRPr="00DE6206">
        <w:rPr>
          <w:color w:val="000000"/>
          <w:sz w:val="28"/>
          <w:szCs w:val="28"/>
        </w:rPr>
        <w:t xml:space="preserve">, то не можем </w:t>
      </w:r>
      <w:proofErr w:type="gramStart"/>
      <w:r w:rsidRPr="00DE6206">
        <w:rPr>
          <w:color w:val="000000"/>
          <w:sz w:val="28"/>
          <w:szCs w:val="28"/>
        </w:rPr>
        <w:t>возде</w:t>
      </w:r>
      <w:r w:rsidRPr="00DE6206">
        <w:rPr>
          <w:color w:val="000000"/>
          <w:sz w:val="28"/>
          <w:szCs w:val="28"/>
        </w:rPr>
        <w:t>р</w:t>
      </w:r>
      <w:r w:rsidRPr="00DE6206">
        <w:rPr>
          <w:color w:val="000000"/>
          <w:sz w:val="28"/>
          <w:szCs w:val="28"/>
        </w:rPr>
        <w:t>живаться</w:t>
      </w:r>
      <w:proofErr w:type="gramEnd"/>
      <w:r w:rsidRPr="00DE6206">
        <w:rPr>
          <w:color w:val="000000"/>
          <w:sz w:val="28"/>
          <w:szCs w:val="28"/>
        </w:rPr>
        <w:t xml:space="preserve"> и пьем до пьянства. А что повелевают святые отцы пить по чаше или по две или по три то этого и слышать не хотим или не ведаем меры чаш этих...</w:t>
      </w:r>
      <w:r w:rsidRPr="00DE6206">
        <w:rPr>
          <w:color w:val="FF0000"/>
          <w:sz w:val="28"/>
          <w:szCs w:val="28"/>
        </w:rPr>
        <w:t xml:space="preserve"> </w:t>
      </w:r>
      <w:r w:rsidRPr="00DE6206">
        <w:rPr>
          <w:sz w:val="28"/>
          <w:szCs w:val="28"/>
        </w:rPr>
        <w:t xml:space="preserve">И ради этого обычая и погибельного нрава и </w:t>
      </w:r>
      <w:proofErr w:type="spellStart"/>
      <w:r w:rsidRPr="00DE6206">
        <w:rPr>
          <w:sz w:val="28"/>
          <w:szCs w:val="28"/>
        </w:rPr>
        <w:t>грехолюбного</w:t>
      </w:r>
      <w:proofErr w:type="spellEnd"/>
      <w:r w:rsidRPr="00DE6206">
        <w:rPr>
          <w:sz w:val="28"/>
          <w:szCs w:val="28"/>
        </w:rPr>
        <w:t xml:space="preserve"> навыка не подобает нам иметь </w:t>
      </w:r>
      <w:proofErr w:type="gramStart"/>
      <w:r w:rsidRPr="00DE6206">
        <w:rPr>
          <w:sz w:val="28"/>
          <w:szCs w:val="28"/>
        </w:rPr>
        <w:t>во</w:t>
      </w:r>
      <w:proofErr w:type="gramEnd"/>
      <w:r w:rsidRPr="00DE6206">
        <w:rPr>
          <w:sz w:val="28"/>
          <w:szCs w:val="28"/>
        </w:rPr>
        <w:t xml:space="preserve"> об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тели питья, от которого бывает пьянство, чтобы не впасть в конечную пог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 xml:space="preserve">бель...».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lastRenderedPageBreak/>
        <w:t>Преподобный Иосиф говорит о том, что на Руси, не знавшей виноделия, не было тре</w:t>
      </w:r>
      <w:r w:rsidRPr="00DE6206">
        <w:rPr>
          <w:sz w:val="28"/>
          <w:szCs w:val="28"/>
        </w:rPr>
        <w:t>з</w:t>
      </w:r>
      <w:r w:rsidRPr="00DE6206">
        <w:rPr>
          <w:sz w:val="28"/>
          <w:szCs w:val="28"/>
        </w:rPr>
        <w:t>вой культуры употребления вина. Вино как напиток (а не атрибут богослужения) был и</w:t>
      </w:r>
      <w:r w:rsidRPr="00DE6206">
        <w:rPr>
          <w:sz w:val="28"/>
          <w:szCs w:val="28"/>
        </w:rPr>
        <w:t>з</w:t>
      </w:r>
      <w:r w:rsidRPr="00DE6206">
        <w:rPr>
          <w:sz w:val="28"/>
          <w:szCs w:val="28"/>
        </w:rPr>
        <w:t xml:space="preserve">вестен лишь прослойке богатых людей, где, как мы видели, процветала </w:t>
      </w:r>
      <w:proofErr w:type="spellStart"/>
      <w:r w:rsidRPr="00DE6206">
        <w:rPr>
          <w:sz w:val="28"/>
          <w:szCs w:val="28"/>
        </w:rPr>
        <w:t>антикультура</w:t>
      </w:r>
      <w:proofErr w:type="spellEnd"/>
      <w:r w:rsidRPr="00DE6206">
        <w:rPr>
          <w:sz w:val="28"/>
          <w:szCs w:val="28"/>
        </w:rPr>
        <w:t xml:space="preserve"> употребления вина. </w:t>
      </w:r>
      <w:proofErr w:type="gramStart"/>
      <w:r w:rsidRPr="00DE6206">
        <w:rPr>
          <w:sz w:val="28"/>
          <w:szCs w:val="28"/>
        </w:rPr>
        <w:t>Культура же употребления местных напитков (квас, мед и пиво) по</w:t>
      </w:r>
      <w:r w:rsidRPr="00DE6206">
        <w:rPr>
          <w:sz w:val="28"/>
          <w:szCs w:val="28"/>
        </w:rPr>
        <w:t>д</w:t>
      </w:r>
      <w:r w:rsidRPr="00DE6206">
        <w:rPr>
          <w:sz w:val="28"/>
          <w:szCs w:val="28"/>
        </w:rPr>
        <w:t>разумевала крайне редкое их употребление в особо торжественные дни праздников</w:t>
      </w:r>
      <w:r w:rsidRPr="00DE6206">
        <w:rPr>
          <w:rStyle w:val="a5"/>
          <w:sz w:val="28"/>
          <w:szCs w:val="28"/>
        </w:rPr>
        <w:footnoteReference w:id="25"/>
      </w:r>
      <w:r w:rsidRPr="00DE6206">
        <w:rPr>
          <w:sz w:val="28"/>
          <w:szCs w:val="28"/>
        </w:rPr>
        <w:t>. По свидетельству одного из самых тщательных исследователей вопроса пьянства на Руси и</w:t>
      </w:r>
      <w:r w:rsidRPr="00DE6206">
        <w:rPr>
          <w:sz w:val="28"/>
          <w:szCs w:val="28"/>
        </w:rPr>
        <w:t>с</w:t>
      </w:r>
      <w:r w:rsidRPr="00DE6206">
        <w:rPr>
          <w:sz w:val="28"/>
          <w:szCs w:val="28"/>
        </w:rPr>
        <w:t xml:space="preserve">торика Ивана </w:t>
      </w:r>
      <w:proofErr w:type="spellStart"/>
      <w:r w:rsidRPr="00DE6206">
        <w:rPr>
          <w:sz w:val="28"/>
          <w:szCs w:val="28"/>
        </w:rPr>
        <w:t>Прыжова</w:t>
      </w:r>
      <w:proofErr w:type="spellEnd"/>
      <w:r w:rsidRPr="00DE6206">
        <w:rPr>
          <w:sz w:val="28"/>
          <w:szCs w:val="28"/>
        </w:rPr>
        <w:t xml:space="preserve">, «при этом строе жизни, пьянства в </w:t>
      </w:r>
      <w:proofErr w:type="spellStart"/>
      <w:r w:rsidRPr="00DE6206">
        <w:rPr>
          <w:sz w:val="28"/>
          <w:szCs w:val="28"/>
        </w:rPr>
        <w:t>домосковской</w:t>
      </w:r>
      <w:proofErr w:type="spellEnd"/>
      <w:r w:rsidRPr="00DE6206">
        <w:rPr>
          <w:sz w:val="28"/>
          <w:szCs w:val="28"/>
        </w:rPr>
        <w:t xml:space="preserve"> Руси не было, не было его как порока, разъедающего народный организм.</w:t>
      </w:r>
      <w:proofErr w:type="gramEnd"/>
      <w:r w:rsidRPr="00DE6206">
        <w:rPr>
          <w:sz w:val="28"/>
          <w:szCs w:val="28"/>
        </w:rPr>
        <w:t xml:space="preserve"> Питье составляло </w:t>
      </w:r>
      <w:r w:rsidRPr="00DE6206">
        <w:rPr>
          <w:i/>
          <w:sz w:val="28"/>
          <w:szCs w:val="28"/>
        </w:rPr>
        <w:t>веселие</w:t>
      </w:r>
      <w:r w:rsidRPr="00DE6206">
        <w:rPr>
          <w:sz w:val="28"/>
          <w:szCs w:val="28"/>
        </w:rPr>
        <w:t xml:space="preserve">, удовольствие, как это и видно из слов, вложенных </w:t>
      </w:r>
      <w:proofErr w:type="gramStart"/>
      <w:r w:rsidRPr="00DE6206">
        <w:rPr>
          <w:sz w:val="28"/>
          <w:szCs w:val="28"/>
        </w:rPr>
        <w:t>древнерусским</w:t>
      </w:r>
      <w:proofErr w:type="gramEnd"/>
      <w:r w:rsidRPr="00DE6206">
        <w:rPr>
          <w:sz w:val="28"/>
          <w:szCs w:val="28"/>
        </w:rPr>
        <w:t xml:space="preserve"> </w:t>
      </w:r>
      <w:proofErr w:type="spellStart"/>
      <w:r w:rsidRPr="00DE6206">
        <w:rPr>
          <w:sz w:val="28"/>
          <w:szCs w:val="28"/>
        </w:rPr>
        <w:t>грамотником</w:t>
      </w:r>
      <w:proofErr w:type="spellEnd"/>
      <w:r w:rsidRPr="00DE6206">
        <w:rPr>
          <w:sz w:val="28"/>
          <w:szCs w:val="28"/>
        </w:rPr>
        <w:t xml:space="preserve"> в уста Владимира: “Руси есть веселие </w:t>
      </w:r>
      <w:proofErr w:type="spellStart"/>
      <w:r w:rsidRPr="00DE6206">
        <w:rPr>
          <w:sz w:val="28"/>
          <w:szCs w:val="28"/>
        </w:rPr>
        <w:t>пити</w:t>
      </w:r>
      <w:proofErr w:type="spellEnd"/>
      <w:r w:rsidRPr="00DE6206">
        <w:rPr>
          <w:sz w:val="28"/>
          <w:szCs w:val="28"/>
        </w:rPr>
        <w:t>, не можем без того бытии”. Но прошли века, сове</w:t>
      </w:r>
      <w:r w:rsidRPr="00DE6206">
        <w:rPr>
          <w:sz w:val="28"/>
          <w:szCs w:val="28"/>
        </w:rPr>
        <w:t>р</w:t>
      </w:r>
      <w:r w:rsidRPr="00DE6206">
        <w:rPr>
          <w:sz w:val="28"/>
          <w:szCs w:val="28"/>
        </w:rPr>
        <w:t xml:space="preserve">шилось многое, и </w:t>
      </w:r>
      <w:proofErr w:type="gramStart"/>
      <w:r w:rsidRPr="00DE6206">
        <w:rPr>
          <w:sz w:val="28"/>
          <w:szCs w:val="28"/>
        </w:rPr>
        <w:t>ту</w:t>
      </w:r>
      <w:proofErr w:type="gramEnd"/>
      <w:r w:rsidRPr="00DE6206">
        <w:rPr>
          <w:sz w:val="28"/>
          <w:szCs w:val="28"/>
        </w:rPr>
        <w:t xml:space="preserve"> же поговорку </w:t>
      </w:r>
      <w:r w:rsidRPr="00DE6206">
        <w:rPr>
          <w:i/>
          <w:sz w:val="28"/>
          <w:szCs w:val="28"/>
        </w:rPr>
        <w:t>ученые</w:t>
      </w:r>
      <w:r w:rsidRPr="00DE6206">
        <w:rPr>
          <w:sz w:val="28"/>
          <w:szCs w:val="28"/>
        </w:rPr>
        <w:t xml:space="preserve"> стали приводить в пример </w:t>
      </w:r>
      <w:r w:rsidRPr="00DE6206">
        <w:rPr>
          <w:i/>
          <w:sz w:val="28"/>
          <w:szCs w:val="28"/>
        </w:rPr>
        <w:t>пьянства</w:t>
      </w:r>
      <w:r w:rsidRPr="00DE6206">
        <w:rPr>
          <w:sz w:val="28"/>
          <w:szCs w:val="28"/>
        </w:rPr>
        <w:t>, без кот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рого будто бы не можем бытии...»</w:t>
      </w:r>
      <w:r w:rsidRPr="00DE6206">
        <w:rPr>
          <w:rStyle w:val="a5"/>
          <w:sz w:val="28"/>
          <w:szCs w:val="28"/>
        </w:rPr>
        <w:footnoteReference w:id="26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Русское народное сознание выработало для себя особую культуру употребления хмельных напитков, и эта культура хотя и не была похожа внешне на культуру южных народов, тем не </w:t>
      </w:r>
      <w:proofErr w:type="gramStart"/>
      <w:r w:rsidRPr="00DE6206">
        <w:rPr>
          <w:sz w:val="28"/>
          <w:szCs w:val="28"/>
        </w:rPr>
        <w:t>менее</w:t>
      </w:r>
      <w:proofErr w:type="gramEnd"/>
      <w:r w:rsidRPr="00DE6206">
        <w:rPr>
          <w:sz w:val="28"/>
          <w:szCs w:val="28"/>
        </w:rPr>
        <w:t xml:space="preserve"> их объединяло главное – это были культуры, направленные на с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хранение трезвости.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Теория культурного пития, приводя в пример культуру древних народов, призывала к умеренности, забывая, что призыв к умеренности – это лишь часть древней культуры, и оставляла вне своего внимания, что употреблялись либо </w:t>
      </w:r>
      <w:proofErr w:type="spellStart"/>
      <w:r w:rsidRPr="00DE6206">
        <w:rPr>
          <w:sz w:val="28"/>
          <w:szCs w:val="28"/>
        </w:rPr>
        <w:t>неопьяняющие</w:t>
      </w:r>
      <w:proofErr w:type="spellEnd"/>
      <w:r w:rsidRPr="00DE6206">
        <w:rPr>
          <w:sz w:val="28"/>
          <w:szCs w:val="28"/>
        </w:rPr>
        <w:t xml:space="preserve"> напитки, либо с крайне низким содержанием алкоголя. Практически теория культурного пития учила умеренности, но вместо древних напитков давала своим последователям совершенно другие изделия, которые невозможно употреблять хотя бы без легкого опьянения. Гов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рилось об умеренности, но забывалось самое главное – древняя культура была культурой сохр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нения трезвости.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Именно на защиту трезвой народной культуры и встало трезвенное движение, нача</w:t>
      </w:r>
      <w:r w:rsidRPr="00DE6206">
        <w:rPr>
          <w:sz w:val="28"/>
          <w:szCs w:val="28"/>
        </w:rPr>
        <w:t>в</w:t>
      </w:r>
      <w:r w:rsidRPr="00DE6206">
        <w:rPr>
          <w:sz w:val="28"/>
          <w:szCs w:val="28"/>
        </w:rPr>
        <w:t xml:space="preserve">шее стихийно образовываться в середине </w:t>
      </w:r>
      <w:r w:rsidRPr="00DE6206">
        <w:rPr>
          <w:sz w:val="28"/>
          <w:szCs w:val="28"/>
          <w:lang w:val="en-US"/>
        </w:rPr>
        <w:t>XIX</w:t>
      </w:r>
      <w:r w:rsidRPr="00DE6206">
        <w:rPr>
          <w:sz w:val="28"/>
          <w:szCs w:val="28"/>
        </w:rPr>
        <w:t xml:space="preserve"> века и вполне оформившееся уже к концу того же столетия. Представители трезвенного движения активно противостояли идее культурного или умеренного употребления алкогольных изделий как норме жизни. </w:t>
      </w:r>
      <w:proofErr w:type="spellStart"/>
      <w:r w:rsidRPr="00DE6206">
        <w:rPr>
          <w:sz w:val="28"/>
          <w:szCs w:val="28"/>
        </w:rPr>
        <w:t>Св</w:t>
      </w:r>
      <w:r w:rsidRPr="00DE6206">
        <w:rPr>
          <w:sz w:val="28"/>
          <w:szCs w:val="28"/>
        </w:rPr>
        <w:t>я</w:t>
      </w:r>
      <w:r w:rsidRPr="00DE6206">
        <w:rPr>
          <w:sz w:val="28"/>
          <w:szCs w:val="28"/>
        </w:rPr>
        <w:t>щенномученик</w:t>
      </w:r>
      <w:proofErr w:type="spellEnd"/>
      <w:r w:rsidRPr="00DE6206">
        <w:rPr>
          <w:sz w:val="28"/>
          <w:szCs w:val="28"/>
        </w:rPr>
        <w:t xml:space="preserve"> Владимир (Богоявленский) говорил: «Тысячи людей, которые умерли </w:t>
      </w:r>
      <w:proofErr w:type="gramStart"/>
      <w:r w:rsidRPr="00DE6206">
        <w:rPr>
          <w:sz w:val="28"/>
          <w:szCs w:val="28"/>
        </w:rPr>
        <w:t>пь</w:t>
      </w:r>
      <w:r w:rsidRPr="00DE6206">
        <w:rPr>
          <w:sz w:val="28"/>
          <w:szCs w:val="28"/>
        </w:rPr>
        <w:t>я</w:t>
      </w:r>
      <w:r w:rsidRPr="00DE6206">
        <w:rPr>
          <w:sz w:val="28"/>
          <w:szCs w:val="28"/>
        </w:rPr>
        <w:t>ницами</w:t>
      </w:r>
      <w:proofErr w:type="gramEnd"/>
      <w:r w:rsidRPr="00DE6206">
        <w:rPr>
          <w:sz w:val="28"/>
          <w:szCs w:val="28"/>
        </w:rPr>
        <w:t xml:space="preserve">, сделались таковыми потому, что в своей жизни подражали умеренно пьющим. В этом, а не в другом каком-нибудь смысле, следует понимать выражение и профессора </w:t>
      </w:r>
      <w:proofErr w:type="spellStart"/>
      <w:r w:rsidRPr="00DE6206">
        <w:rPr>
          <w:sz w:val="28"/>
          <w:szCs w:val="28"/>
        </w:rPr>
        <w:t>Бунге</w:t>
      </w:r>
      <w:proofErr w:type="spellEnd"/>
      <w:r w:rsidRPr="00DE6206">
        <w:rPr>
          <w:sz w:val="28"/>
          <w:szCs w:val="28"/>
        </w:rPr>
        <w:t>: “умеренные суть соблазнители”. Такие люди несут ответственность за принудительное питье, которое приводит очень многих к пог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бели».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При массовом производстве алкогольных изделий, которое было достигнуто к концу </w:t>
      </w:r>
      <w:r w:rsidRPr="00DE6206">
        <w:rPr>
          <w:sz w:val="28"/>
          <w:szCs w:val="28"/>
          <w:lang w:val="en-US"/>
        </w:rPr>
        <w:t>XIX</w:t>
      </w:r>
      <w:r w:rsidRPr="00DE6206">
        <w:rPr>
          <w:sz w:val="28"/>
          <w:szCs w:val="28"/>
        </w:rPr>
        <w:t xml:space="preserve"> века и, что самое главное, при употреблении их ради опьянения трезвенники говор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ли, что «между умеренностью и пьянством нет определенных границ»</w:t>
      </w:r>
      <w:r w:rsidRPr="00DE6206">
        <w:rPr>
          <w:rStyle w:val="a5"/>
          <w:sz w:val="28"/>
          <w:szCs w:val="28"/>
        </w:rPr>
        <w:footnoteReference w:id="27"/>
      </w:r>
      <w:r w:rsidRPr="00DE6206">
        <w:rPr>
          <w:sz w:val="28"/>
          <w:szCs w:val="28"/>
        </w:rPr>
        <w:t>. Трезвенное дв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 xml:space="preserve">жение на практике осознало, что для сохранения </w:t>
      </w:r>
      <w:r w:rsidRPr="00DE6206">
        <w:rPr>
          <w:sz w:val="28"/>
          <w:szCs w:val="28"/>
        </w:rPr>
        <w:lastRenderedPageBreak/>
        <w:t>народной трезвости необходим призыв к воздержанию, а не к умере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>ности. Сергей Александрович Рачинский так описывал свой опыт, обращаясь к одному из преподавателей Казанской  Духовной академии: «И вот – начал я с самого м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 xml:space="preserve">лого, с самого близкого. Никогда не был я </w:t>
      </w:r>
      <w:proofErr w:type="gramStart"/>
      <w:r w:rsidRPr="00DE6206">
        <w:rPr>
          <w:sz w:val="28"/>
          <w:szCs w:val="28"/>
        </w:rPr>
        <w:t>пьяницею</w:t>
      </w:r>
      <w:proofErr w:type="gramEnd"/>
      <w:r w:rsidRPr="00DE6206">
        <w:rPr>
          <w:sz w:val="28"/>
          <w:szCs w:val="28"/>
        </w:rPr>
        <w:t xml:space="preserve">. Надеюсь, что не </w:t>
      </w:r>
      <w:proofErr w:type="gramStart"/>
      <w:r w:rsidRPr="00DE6206">
        <w:rPr>
          <w:sz w:val="28"/>
          <w:szCs w:val="28"/>
        </w:rPr>
        <w:t>пьяница</w:t>
      </w:r>
      <w:proofErr w:type="gramEnd"/>
      <w:r w:rsidRPr="00DE6206">
        <w:rPr>
          <w:sz w:val="28"/>
          <w:szCs w:val="28"/>
        </w:rPr>
        <w:t xml:space="preserve"> и Вы. Но ведь этого мало. В осторожном употреблении вина нет никакой кр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соты духовной. В полном воздержании есть такая красота, ибо оно ободряет других, дает им силу побеждать в себе даже крайнюю неумеренность, застарелую привычку к спир</w:t>
      </w:r>
      <w:r w:rsidRPr="00DE6206">
        <w:rPr>
          <w:sz w:val="28"/>
          <w:szCs w:val="28"/>
        </w:rPr>
        <w:t>т</w:t>
      </w:r>
      <w:r w:rsidRPr="00DE6206">
        <w:rPr>
          <w:sz w:val="28"/>
          <w:szCs w:val="28"/>
        </w:rPr>
        <w:t xml:space="preserve">ным напиткам. Это я испытал на опыте. Пока я держался умеренности, все мои речи оставались гласом </w:t>
      </w:r>
      <w:proofErr w:type="gramStart"/>
      <w:r w:rsidRPr="00DE6206">
        <w:rPr>
          <w:sz w:val="28"/>
          <w:szCs w:val="28"/>
        </w:rPr>
        <w:t>вопи</w:t>
      </w:r>
      <w:r w:rsidRPr="00DE6206">
        <w:rPr>
          <w:sz w:val="28"/>
          <w:szCs w:val="28"/>
        </w:rPr>
        <w:t>ю</w:t>
      </w:r>
      <w:r w:rsidRPr="00DE6206">
        <w:rPr>
          <w:sz w:val="28"/>
          <w:szCs w:val="28"/>
        </w:rPr>
        <w:t>щего</w:t>
      </w:r>
      <w:proofErr w:type="gramEnd"/>
      <w:r w:rsidRPr="00DE6206">
        <w:rPr>
          <w:sz w:val="28"/>
          <w:szCs w:val="28"/>
        </w:rPr>
        <w:t xml:space="preserve"> в пустыне. Все со мной соглашались, никто не исправлялся. С тех пор, как я дал и исполняю обет трезвости, за мною пошли тысячи. Как мне не побу</w:t>
      </w:r>
      <w:r w:rsidRPr="00DE6206">
        <w:rPr>
          <w:sz w:val="28"/>
          <w:szCs w:val="28"/>
        </w:rPr>
        <w:t>ж</w:t>
      </w:r>
      <w:r w:rsidRPr="00DE6206">
        <w:rPr>
          <w:sz w:val="28"/>
          <w:szCs w:val="28"/>
        </w:rPr>
        <w:t>дать, не умолять каждого из Вас последовать моему примеру? Если мирянин, сельский учитель, затерянный в безвестной глуши, таким путем собрал около себя столько союзников, возбудил отголоски во всех уголках России, чего не могли бы достигнуть Вы, пр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званный проповедовать слово Божие на местах самых видных, призванный наставлять сотни и тысячи будущих па</w:t>
      </w:r>
      <w:r w:rsidRPr="00DE6206">
        <w:rPr>
          <w:sz w:val="28"/>
          <w:szCs w:val="28"/>
        </w:rPr>
        <w:t>с</w:t>
      </w:r>
      <w:r w:rsidRPr="00DE6206">
        <w:rPr>
          <w:sz w:val="28"/>
          <w:szCs w:val="28"/>
        </w:rPr>
        <w:t>тырей?»</w:t>
      </w:r>
      <w:r w:rsidRPr="00DE6206">
        <w:rPr>
          <w:rStyle w:val="a5"/>
          <w:sz w:val="28"/>
          <w:szCs w:val="28"/>
        </w:rPr>
        <w:footnoteReference w:id="28"/>
      </w:r>
      <w:r w:rsidRPr="00DE6206">
        <w:rPr>
          <w:sz w:val="28"/>
          <w:szCs w:val="28"/>
        </w:rPr>
        <w:t>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В настоящее время характер употребления алкогольных напитков сильно отличается от древней традиции употребления вина. Это выражается в том, что сейчас:</w:t>
      </w:r>
    </w:p>
    <w:p w:rsidR="00DE6206" w:rsidRPr="00DE6206" w:rsidRDefault="00DE6206" w:rsidP="00DE6206">
      <w:pPr>
        <w:numPr>
          <w:ilvl w:val="0"/>
          <w:numId w:val="5"/>
        </w:numPr>
        <w:tabs>
          <w:tab w:val="left" w:pos="284"/>
        </w:tabs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под вином подразумевается только опьяняющий н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питок;</w:t>
      </w:r>
    </w:p>
    <w:p w:rsidR="00DE6206" w:rsidRPr="00DE6206" w:rsidRDefault="00DE6206" w:rsidP="00DE6206">
      <w:pPr>
        <w:numPr>
          <w:ilvl w:val="0"/>
          <w:numId w:val="5"/>
        </w:numPr>
        <w:tabs>
          <w:tab w:val="left" w:pos="284"/>
        </w:tabs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преобладает употребление неразбавленного, крепленого вина, крепких алкогольных напитков, а также неумеренное употребление пива и слабоалкогольных н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питков;</w:t>
      </w:r>
    </w:p>
    <w:p w:rsidR="00DE6206" w:rsidRPr="00DE6206" w:rsidRDefault="00DE6206" w:rsidP="00DE6206">
      <w:pPr>
        <w:numPr>
          <w:ilvl w:val="0"/>
          <w:numId w:val="5"/>
        </w:numPr>
        <w:tabs>
          <w:tab w:val="left" w:pos="284"/>
        </w:tabs>
        <w:ind w:left="0"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главной целью современного употребления алкогольных напитков является достижение состояния опьян</w:t>
      </w:r>
      <w:r w:rsidRPr="00DE6206">
        <w:rPr>
          <w:sz w:val="28"/>
          <w:szCs w:val="28"/>
        </w:rPr>
        <w:t>е</w:t>
      </w:r>
      <w:r w:rsidRPr="00DE6206">
        <w:rPr>
          <w:sz w:val="28"/>
          <w:szCs w:val="28"/>
        </w:rPr>
        <w:t xml:space="preserve">ния.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>Ситуация, к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торая сложилась к концу </w:t>
      </w:r>
      <w:r w:rsidRPr="00DE6206">
        <w:rPr>
          <w:sz w:val="28"/>
          <w:szCs w:val="28"/>
          <w:lang w:val="en-US"/>
        </w:rPr>
        <w:t>XIX</w:t>
      </w:r>
      <w:r w:rsidRPr="00DE6206">
        <w:rPr>
          <w:sz w:val="28"/>
          <w:szCs w:val="28"/>
        </w:rPr>
        <w:t xml:space="preserve"> века, привела к появлению новой культуры отношения к употреблению алкогольных изделий – к трезвенному движению. Не все становились носителями этой культуры, но это был вполне адекватный ответ на все более распростр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 xml:space="preserve">нявшееся пьянство, получившее свое идеологическое обоснование в теории культурного пития. 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По своей сути эта теория не выполняет функции истинной культуры. Допуская на практике легкое опьянение, она не способствует воспитанию в народе трезвости, особенно воспитанию трезвого молодого поколения. Тех же, кто уже живет в пороке пьянства, эта теория не может удержать от него, поскольку считает умеренное употребление алкоголя нормой. Но человек, живущий с алкогольной зависимостью, никогда не сможет умеренно употреблять алкоголь. Поэтому данная теория должна рассматриваться как часть </w:t>
      </w:r>
      <w:proofErr w:type="spellStart"/>
      <w:r w:rsidRPr="00DE6206">
        <w:rPr>
          <w:sz w:val="28"/>
          <w:szCs w:val="28"/>
        </w:rPr>
        <w:t>ант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культуры</w:t>
      </w:r>
      <w:proofErr w:type="spellEnd"/>
      <w:r w:rsidRPr="00DE6206">
        <w:rPr>
          <w:sz w:val="28"/>
          <w:szCs w:val="28"/>
        </w:rPr>
        <w:t xml:space="preserve">, </w:t>
      </w:r>
      <w:proofErr w:type="gramStart"/>
      <w:r w:rsidRPr="00DE6206">
        <w:rPr>
          <w:sz w:val="28"/>
          <w:szCs w:val="28"/>
        </w:rPr>
        <w:t>разрушающей</w:t>
      </w:r>
      <w:proofErr w:type="gramEnd"/>
      <w:r w:rsidRPr="00DE6206">
        <w:rPr>
          <w:sz w:val="28"/>
          <w:szCs w:val="28"/>
        </w:rPr>
        <w:t xml:space="preserve"> наше общество.</w:t>
      </w:r>
    </w:p>
    <w:p w:rsidR="00DE6206" w:rsidRPr="00DE6206" w:rsidRDefault="00DE6206" w:rsidP="00DE6206">
      <w:pPr>
        <w:pStyle w:val="3"/>
        <w:spacing w:before="0" w:after="0"/>
        <w:ind w:firstLine="397"/>
        <w:rPr>
          <w:rFonts w:ascii="Times New Roman" w:hAnsi="Times New Roman"/>
          <w:b w:val="0"/>
          <w:sz w:val="28"/>
          <w:szCs w:val="28"/>
        </w:rPr>
      </w:pPr>
    </w:p>
    <w:p w:rsidR="00DE6206" w:rsidRPr="00DE6206" w:rsidRDefault="00DE6206" w:rsidP="00DE6206">
      <w:pPr>
        <w:pStyle w:val="3"/>
        <w:spacing w:before="0" w:after="0"/>
        <w:ind w:firstLine="397"/>
        <w:jc w:val="center"/>
        <w:rPr>
          <w:rFonts w:ascii="Times New Roman" w:hAnsi="Times New Roman"/>
          <w:i/>
          <w:sz w:val="28"/>
          <w:szCs w:val="28"/>
        </w:rPr>
      </w:pPr>
      <w:r w:rsidRPr="00DE6206">
        <w:rPr>
          <w:rFonts w:ascii="Times New Roman" w:hAnsi="Times New Roman"/>
          <w:i/>
          <w:sz w:val="28"/>
          <w:szCs w:val="28"/>
          <w:lang w:val="en-US"/>
        </w:rPr>
        <w:t>XX</w:t>
      </w:r>
      <w:r w:rsidRPr="00DE6206">
        <w:rPr>
          <w:rFonts w:ascii="Times New Roman" w:hAnsi="Times New Roman"/>
          <w:i/>
          <w:sz w:val="28"/>
          <w:szCs w:val="28"/>
        </w:rPr>
        <w:t>–</w:t>
      </w:r>
      <w:r w:rsidRPr="00DE6206">
        <w:rPr>
          <w:rFonts w:ascii="Times New Roman" w:hAnsi="Times New Roman"/>
          <w:i/>
          <w:sz w:val="28"/>
          <w:szCs w:val="28"/>
          <w:lang w:val="en-US"/>
        </w:rPr>
        <w:t>XIX</w:t>
      </w:r>
      <w:r w:rsidRPr="00DE6206">
        <w:rPr>
          <w:rFonts w:ascii="Times New Roman" w:hAnsi="Times New Roman"/>
          <w:i/>
          <w:sz w:val="28"/>
          <w:szCs w:val="28"/>
        </w:rPr>
        <w:t xml:space="preserve"> века и пьянство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В результате деятельности трезвенного движения с 1914 года до середины 20-х годов </w:t>
      </w:r>
      <w:r w:rsidRPr="00DE6206">
        <w:rPr>
          <w:sz w:val="28"/>
          <w:szCs w:val="28"/>
          <w:lang w:val="en-US"/>
        </w:rPr>
        <w:t>XX</w:t>
      </w:r>
      <w:r w:rsidRPr="00DE6206">
        <w:rPr>
          <w:sz w:val="28"/>
          <w:szCs w:val="28"/>
        </w:rPr>
        <w:t xml:space="preserve"> века существовали серьезные ограничения в производстве и продаже </w:t>
      </w:r>
      <w:r w:rsidRPr="00DE6206">
        <w:rPr>
          <w:sz w:val="28"/>
          <w:szCs w:val="28"/>
        </w:rPr>
        <w:lastRenderedPageBreak/>
        <w:t xml:space="preserve">алкоголя в России. После этого периода правительство СССР вновь приняло политику пополнения казны от продажи алкоголя. И вновь началось </w:t>
      </w:r>
      <w:proofErr w:type="spellStart"/>
      <w:r w:rsidRPr="00DE6206">
        <w:rPr>
          <w:sz w:val="28"/>
          <w:szCs w:val="28"/>
        </w:rPr>
        <w:t>насильное</w:t>
      </w:r>
      <w:proofErr w:type="spellEnd"/>
      <w:r w:rsidRPr="00DE6206">
        <w:rPr>
          <w:sz w:val="28"/>
          <w:szCs w:val="28"/>
        </w:rPr>
        <w:t xml:space="preserve"> насаждение пьянства. Произведения «культуры» воспевали или даже призывали </w:t>
      </w:r>
      <w:proofErr w:type="gramStart"/>
      <w:r w:rsidRPr="00DE6206">
        <w:rPr>
          <w:sz w:val="28"/>
          <w:szCs w:val="28"/>
        </w:rPr>
        <w:t>к</w:t>
      </w:r>
      <w:proofErr w:type="gramEnd"/>
      <w:r w:rsidRPr="00DE6206">
        <w:rPr>
          <w:sz w:val="28"/>
          <w:szCs w:val="28"/>
        </w:rPr>
        <w:t xml:space="preserve"> употребления вина</w:t>
      </w:r>
      <w:r w:rsidRPr="00DE6206">
        <w:rPr>
          <w:rStyle w:val="a5"/>
          <w:sz w:val="28"/>
          <w:szCs w:val="28"/>
        </w:rPr>
        <w:footnoteReference w:id="29"/>
      </w:r>
      <w:r w:rsidRPr="00DE6206">
        <w:rPr>
          <w:sz w:val="28"/>
          <w:szCs w:val="28"/>
        </w:rPr>
        <w:t>. Это вызывало и соответствующую реакцию народа – в конце 1920-х годов и в начале 1980-х возникли так н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зываемые третья и четвертая волна трезвенного движения.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Но если всплеск употребления вина в середине </w:t>
      </w:r>
      <w:r w:rsidRPr="00DE6206">
        <w:rPr>
          <w:sz w:val="28"/>
          <w:szCs w:val="28"/>
          <w:lang w:val="en-US"/>
        </w:rPr>
        <w:t>XX</w:t>
      </w:r>
      <w:r w:rsidRPr="00DE6206">
        <w:rPr>
          <w:sz w:val="28"/>
          <w:szCs w:val="28"/>
        </w:rPr>
        <w:t xml:space="preserve"> века в СССР был </w:t>
      </w:r>
      <w:proofErr w:type="gramStart"/>
      <w:r w:rsidRPr="00DE6206">
        <w:rPr>
          <w:sz w:val="28"/>
          <w:szCs w:val="28"/>
        </w:rPr>
        <w:t>связан</w:t>
      </w:r>
      <w:proofErr w:type="gramEnd"/>
      <w:r w:rsidRPr="00DE6206">
        <w:rPr>
          <w:sz w:val="28"/>
          <w:szCs w:val="28"/>
        </w:rPr>
        <w:t xml:space="preserve"> прежде всего с финансовыми интересами, то в это же время на Западе разворачивался совершенно другой процесс. Начиналась эпоха информационных технологий и эпоха культурных революций. То, что мы часто называем «сексуальной революцией», специалисты более пр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вильно определяют как «</w:t>
      </w:r>
      <w:proofErr w:type="spellStart"/>
      <w:r w:rsidRPr="00DE6206">
        <w:rPr>
          <w:sz w:val="28"/>
          <w:szCs w:val="28"/>
        </w:rPr>
        <w:t>rock-sex-drug</w:t>
      </w:r>
      <w:proofErr w:type="spellEnd"/>
      <w:r w:rsidRPr="00DE6206">
        <w:rPr>
          <w:sz w:val="28"/>
          <w:szCs w:val="28"/>
        </w:rPr>
        <w:t xml:space="preserve"> </w:t>
      </w:r>
      <w:proofErr w:type="spellStart"/>
      <w:r w:rsidRPr="00DE6206">
        <w:rPr>
          <w:sz w:val="28"/>
          <w:szCs w:val="28"/>
        </w:rPr>
        <w:t>culture</w:t>
      </w:r>
      <w:proofErr w:type="spellEnd"/>
      <w:r w:rsidRPr="00DE6206">
        <w:rPr>
          <w:sz w:val="28"/>
          <w:szCs w:val="28"/>
        </w:rPr>
        <w:t>» – культура рока, секса и наркотиков. Име</w:t>
      </w:r>
      <w:r w:rsidRPr="00DE6206">
        <w:rPr>
          <w:sz w:val="28"/>
          <w:szCs w:val="28"/>
        </w:rPr>
        <w:t>н</w:t>
      </w:r>
      <w:r w:rsidRPr="00DE6206">
        <w:rPr>
          <w:sz w:val="28"/>
          <w:szCs w:val="28"/>
        </w:rPr>
        <w:t>но в такой последовательности начинает внедряться эта культура. С помощью рок-музыки расшатывается психика подрастающего поколения и, прежде всего, растормаживается эмоциональная сфера человека. Чел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>веку с расторможенной психикой предлагается искушение блудными страстями. После того, как человек переступает порог греха, он ок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зывается легко уязвимым для всех видов наркотиков (включая табак и алкоголь), которые активно и профессионально ему навязываются. По сути «</w:t>
      </w:r>
      <w:proofErr w:type="spellStart"/>
      <w:r w:rsidRPr="00DE6206">
        <w:rPr>
          <w:sz w:val="28"/>
          <w:szCs w:val="28"/>
        </w:rPr>
        <w:t>rock-sex-drug</w:t>
      </w:r>
      <w:proofErr w:type="spellEnd"/>
      <w:r w:rsidRPr="00DE6206">
        <w:rPr>
          <w:sz w:val="28"/>
          <w:szCs w:val="28"/>
        </w:rPr>
        <w:t xml:space="preserve"> </w:t>
      </w:r>
      <w:proofErr w:type="spellStart"/>
      <w:r w:rsidRPr="00DE6206">
        <w:rPr>
          <w:sz w:val="28"/>
          <w:szCs w:val="28"/>
        </w:rPr>
        <w:t>culture</w:t>
      </w:r>
      <w:proofErr w:type="spellEnd"/>
      <w:r w:rsidRPr="00DE6206">
        <w:rPr>
          <w:sz w:val="28"/>
          <w:szCs w:val="28"/>
        </w:rPr>
        <w:t>» – это те</w:t>
      </w:r>
      <w:r w:rsidRPr="00DE6206">
        <w:rPr>
          <w:sz w:val="28"/>
          <w:szCs w:val="28"/>
        </w:rPr>
        <w:t>х</w:t>
      </w:r>
      <w:r w:rsidRPr="00DE6206">
        <w:rPr>
          <w:sz w:val="28"/>
          <w:szCs w:val="28"/>
        </w:rPr>
        <w:t>нология ведения информационно-психологической войны.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r w:rsidRPr="00DE6206">
        <w:rPr>
          <w:sz w:val="28"/>
          <w:szCs w:val="28"/>
        </w:rPr>
        <w:t xml:space="preserve">В конце </w:t>
      </w:r>
      <w:r w:rsidRPr="00DE6206">
        <w:rPr>
          <w:sz w:val="28"/>
          <w:szCs w:val="28"/>
          <w:lang w:val="en-US"/>
        </w:rPr>
        <w:t>XX</w:t>
      </w:r>
      <w:r w:rsidRPr="00DE6206">
        <w:rPr>
          <w:sz w:val="28"/>
          <w:szCs w:val="28"/>
        </w:rPr>
        <w:t xml:space="preserve"> века диктатура массовой </w:t>
      </w:r>
      <w:proofErr w:type="spellStart"/>
      <w:r w:rsidRPr="00DE6206">
        <w:rPr>
          <w:sz w:val="28"/>
          <w:szCs w:val="28"/>
        </w:rPr>
        <w:t>антикультуры</w:t>
      </w:r>
      <w:proofErr w:type="spellEnd"/>
      <w:r w:rsidRPr="00DE6206">
        <w:rPr>
          <w:sz w:val="28"/>
          <w:szCs w:val="28"/>
        </w:rPr>
        <w:t xml:space="preserve"> начинает свое действие и на территории России. Поэтому шир</w:t>
      </w:r>
      <w:r w:rsidRPr="00DE6206">
        <w:rPr>
          <w:sz w:val="28"/>
          <w:szCs w:val="28"/>
        </w:rPr>
        <w:t>о</w:t>
      </w:r>
      <w:r w:rsidRPr="00DE6206">
        <w:rPr>
          <w:sz w:val="28"/>
          <w:szCs w:val="28"/>
        </w:rPr>
        <w:t xml:space="preserve">кое распространение пьянства (вместе с </w:t>
      </w:r>
      <w:proofErr w:type="spellStart"/>
      <w:r w:rsidRPr="00DE6206">
        <w:rPr>
          <w:sz w:val="28"/>
          <w:szCs w:val="28"/>
        </w:rPr>
        <w:t>табакокурением</w:t>
      </w:r>
      <w:proofErr w:type="spellEnd"/>
      <w:r w:rsidRPr="00DE6206">
        <w:rPr>
          <w:sz w:val="28"/>
          <w:szCs w:val="28"/>
        </w:rPr>
        <w:t xml:space="preserve"> и наркоманией) в последнее время, гораздо большее по своей масштабности, чем даже с</w:t>
      </w:r>
      <w:r w:rsidRPr="00DE6206">
        <w:rPr>
          <w:sz w:val="28"/>
          <w:szCs w:val="28"/>
        </w:rPr>
        <w:t>а</w:t>
      </w:r>
      <w:r w:rsidRPr="00DE6206">
        <w:rPr>
          <w:sz w:val="28"/>
          <w:szCs w:val="28"/>
        </w:rPr>
        <w:t>мые «пьяные» годы советской власти</w:t>
      </w:r>
      <w:r w:rsidRPr="00DE6206">
        <w:rPr>
          <w:rStyle w:val="a5"/>
          <w:sz w:val="28"/>
          <w:szCs w:val="28"/>
        </w:rPr>
        <w:footnoteReference w:id="30"/>
      </w:r>
      <w:r w:rsidRPr="00DE6206">
        <w:rPr>
          <w:sz w:val="28"/>
          <w:szCs w:val="28"/>
        </w:rPr>
        <w:t>, объясняется тем, что кроме «традиционных» финансовых причин появилась очень существенная новая – широкомасштабная информац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онная война против нашего народа.</w:t>
      </w:r>
    </w:p>
    <w:p w:rsidR="00DE6206" w:rsidRPr="00DE6206" w:rsidRDefault="00DE6206" w:rsidP="00DE6206">
      <w:pPr>
        <w:pStyle w:val="2"/>
        <w:spacing w:before="0" w:after="0"/>
        <w:ind w:firstLine="397"/>
        <w:rPr>
          <w:rFonts w:ascii="Times New Roman" w:hAnsi="Times New Roman" w:cs="Times New Roman"/>
        </w:rPr>
      </w:pPr>
    </w:p>
    <w:p w:rsidR="00DE6206" w:rsidRPr="00DE6206" w:rsidRDefault="00DE6206" w:rsidP="00DE6206">
      <w:pPr>
        <w:pStyle w:val="2"/>
        <w:spacing w:before="0" w:after="0"/>
        <w:ind w:firstLine="397"/>
        <w:jc w:val="center"/>
        <w:rPr>
          <w:rFonts w:ascii="Times New Roman" w:hAnsi="Times New Roman" w:cs="Times New Roman"/>
        </w:rPr>
      </w:pPr>
      <w:r w:rsidRPr="00DE6206">
        <w:rPr>
          <w:rFonts w:ascii="Times New Roman" w:hAnsi="Times New Roman" w:cs="Times New Roman"/>
        </w:rPr>
        <w:t>Заключение</w:t>
      </w: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</w:p>
    <w:p w:rsidR="00DE6206" w:rsidRPr="00DE6206" w:rsidRDefault="00DE6206" w:rsidP="00DE6206">
      <w:pPr>
        <w:ind w:firstLine="397"/>
        <w:jc w:val="both"/>
        <w:rPr>
          <w:sz w:val="28"/>
          <w:szCs w:val="28"/>
        </w:rPr>
      </w:pPr>
      <w:proofErr w:type="gramStart"/>
      <w:r w:rsidRPr="00DE6206">
        <w:rPr>
          <w:sz w:val="28"/>
          <w:szCs w:val="28"/>
        </w:rPr>
        <w:t xml:space="preserve">Современные традиции в отношении употребления вина и алкогольных изделий - это часть </w:t>
      </w:r>
      <w:proofErr w:type="spellStart"/>
      <w:r w:rsidRPr="00DE6206">
        <w:rPr>
          <w:sz w:val="28"/>
          <w:szCs w:val="28"/>
        </w:rPr>
        <w:t>антикультуры</w:t>
      </w:r>
      <w:proofErr w:type="spellEnd"/>
      <w:r w:rsidRPr="00DE6206">
        <w:rPr>
          <w:sz w:val="28"/>
          <w:szCs w:val="28"/>
        </w:rPr>
        <w:t xml:space="preserve">, разрушающей не только наш народ, но и всю </w:t>
      </w:r>
      <w:proofErr w:type="spellStart"/>
      <w:r w:rsidRPr="00DE6206">
        <w:rPr>
          <w:sz w:val="28"/>
          <w:szCs w:val="28"/>
        </w:rPr>
        <w:t>западно-европейскую</w:t>
      </w:r>
      <w:proofErr w:type="spellEnd"/>
      <w:r w:rsidRPr="00DE6206">
        <w:rPr>
          <w:sz w:val="28"/>
          <w:szCs w:val="28"/>
        </w:rPr>
        <w:t xml:space="preserve"> цив</w:t>
      </w:r>
      <w:r w:rsidRPr="00DE6206">
        <w:rPr>
          <w:sz w:val="28"/>
          <w:szCs w:val="28"/>
        </w:rPr>
        <w:t>и</w:t>
      </w:r>
      <w:r w:rsidRPr="00DE6206">
        <w:rPr>
          <w:sz w:val="28"/>
          <w:szCs w:val="28"/>
        </w:rPr>
        <w:t>лизацию.</w:t>
      </w:r>
      <w:proofErr w:type="gramEnd"/>
      <w:r w:rsidRPr="00DE6206">
        <w:rPr>
          <w:sz w:val="28"/>
          <w:szCs w:val="28"/>
        </w:rPr>
        <w:t xml:space="preserve"> На рубеже тысячелетий эта </w:t>
      </w:r>
      <w:proofErr w:type="spellStart"/>
      <w:r w:rsidRPr="00DE6206">
        <w:rPr>
          <w:sz w:val="28"/>
          <w:szCs w:val="28"/>
        </w:rPr>
        <w:t>антикультура</w:t>
      </w:r>
      <w:proofErr w:type="spellEnd"/>
      <w:r w:rsidRPr="00DE6206">
        <w:rPr>
          <w:sz w:val="28"/>
          <w:szCs w:val="28"/>
        </w:rPr>
        <w:t xml:space="preserve"> стала орудием массового уничтожения людей. В сложившей ситуации истинная культура, выражающая христианское отношение к жизни, может быть только трезвенной кул</w:t>
      </w:r>
      <w:r w:rsidRPr="00DE6206">
        <w:rPr>
          <w:sz w:val="28"/>
          <w:szCs w:val="28"/>
        </w:rPr>
        <w:t>ь</w:t>
      </w:r>
      <w:r w:rsidRPr="00DE6206">
        <w:rPr>
          <w:sz w:val="28"/>
          <w:szCs w:val="28"/>
        </w:rPr>
        <w:t>турой. Эта культура должна учитывать богословское наследие и исторический опыт Церкви и древних народов, а также являться адекватным ответом на современную ситуацию. Наш народ, культура которого имеет гл</w:t>
      </w:r>
      <w:r w:rsidRPr="00DE6206">
        <w:rPr>
          <w:sz w:val="28"/>
          <w:szCs w:val="28"/>
        </w:rPr>
        <w:t>у</w:t>
      </w:r>
      <w:r w:rsidRPr="00DE6206">
        <w:rPr>
          <w:sz w:val="28"/>
          <w:szCs w:val="28"/>
        </w:rPr>
        <w:t xml:space="preserve">бокие православные корни, стоит в начале пути по формированию такой культуры, и именно Православная Церковь должна принять активнейшее участие в этом процессе. </w:t>
      </w:r>
    </w:p>
    <w:p w:rsidR="00DE6206" w:rsidRPr="00DE6206" w:rsidRDefault="00DE6206" w:rsidP="00DE6206">
      <w:pPr>
        <w:rPr>
          <w:sz w:val="28"/>
          <w:szCs w:val="28"/>
        </w:rPr>
      </w:pPr>
    </w:p>
    <w:p w:rsidR="00147F39" w:rsidRPr="00DE6206" w:rsidRDefault="00147F39">
      <w:pPr>
        <w:rPr>
          <w:sz w:val="28"/>
          <w:szCs w:val="28"/>
        </w:rPr>
      </w:pPr>
    </w:p>
    <w:sectPr w:rsidR="00147F39" w:rsidRPr="00DE6206" w:rsidSect="004B6ED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8CA" w:rsidRDefault="004C68CA" w:rsidP="00DE6206">
      <w:r>
        <w:separator/>
      </w:r>
    </w:p>
  </w:endnote>
  <w:endnote w:type="continuationSeparator" w:id="0">
    <w:p w:rsidR="004C68CA" w:rsidRDefault="004C68CA" w:rsidP="00DE6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8CA" w:rsidRDefault="004C68CA" w:rsidP="00DE6206">
      <w:r>
        <w:separator/>
      </w:r>
    </w:p>
  </w:footnote>
  <w:footnote w:type="continuationSeparator" w:id="0">
    <w:p w:rsidR="004C68CA" w:rsidRDefault="004C68CA" w:rsidP="00DE6206">
      <w:r>
        <w:continuationSeparator/>
      </w:r>
    </w:p>
  </w:footnote>
  <w:footnote w:id="1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Обычно в культурологи  термин «</w:t>
      </w:r>
      <w:proofErr w:type="spellStart"/>
      <w:r>
        <w:t>антикультура</w:t>
      </w:r>
      <w:proofErr w:type="spellEnd"/>
      <w:r>
        <w:t>» применяется для обозначения конкретного явления в 1950-х–1960-х годах на З</w:t>
      </w:r>
      <w:r>
        <w:t>а</w:t>
      </w:r>
      <w:r>
        <w:t>паде.</w:t>
      </w:r>
    </w:p>
  </w:footnote>
  <w:footnote w:id="2">
    <w:p w:rsidR="00DE6206" w:rsidRPr="00381FFA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381FFA">
        <w:rPr>
          <w:i/>
        </w:rPr>
        <w:t>Святитель Василий Великий.</w:t>
      </w:r>
      <w:r>
        <w:t xml:space="preserve"> Творения. Ч. </w:t>
      </w:r>
      <w:r>
        <w:rPr>
          <w:lang w:val="en-US"/>
        </w:rPr>
        <w:t>IV</w:t>
      </w:r>
      <w:r>
        <w:t>. М., 1846. С. 244-245, 255-256</w:t>
      </w:r>
    </w:p>
  </w:footnote>
  <w:footnote w:id="3">
    <w:p w:rsidR="00DE6206" w:rsidRPr="00200FCE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EC4C6F">
        <w:t xml:space="preserve"> </w:t>
      </w:r>
      <w:proofErr w:type="spellStart"/>
      <w:r w:rsidRPr="00582639">
        <w:rPr>
          <w:i/>
        </w:rPr>
        <w:t>Луций</w:t>
      </w:r>
      <w:proofErr w:type="spellEnd"/>
      <w:r w:rsidRPr="00582639">
        <w:rPr>
          <w:i/>
        </w:rPr>
        <w:t xml:space="preserve"> </w:t>
      </w:r>
      <w:proofErr w:type="spellStart"/>
      <w:r w:rsidRPr="00582639">
        <w:rPr>
          <w:i/>
        </w:rPr>
        <w:t>Анней</w:t>
      </w:r>
      <w:proofErr w:type="spellEnd"/>
      <w:r w:rsidRPr="00582639">
        <w:rPr>
          <w:i/>
        </w:rPr>
        <w:t xml:space="preserve"> Сенека</w:t>
      </w:r>
      <w:r>
        <w:t xml:space="preserve">. Нравственные письма к </w:t>
      </w:r>
      <w:proofErr w:type="spellStart"/>
      <w:r>
        <w:t>Л</w:t>
      </w:r>
      <w:r w:rsidRPr="00EC4C6F">
        <w:t>уцилию</w:t>
      </w:r>
      <w:proofErr w:type="spellEnd"/>
      <w:r>
        <w:t xml:space="preserve">. </w:t>
      </w:r>
      <w:r w:rsidRPr="00200FCE">
        <w:t>Письмо LXXXIII.</w:t>
      </w:r>
    </w:p>
  </w:footnote>
  <w:footnote w:id="4">
    <w:p w:rsidR="00DE6206" w:rsidRDefault="00DE6206" w:rsidP="00DE6206">
      <w:pPr>
        <w:pStyle w:val="a3"/>
      </w:pPr>
      <w:r w:rsidRPr="007D69C8">
        <w:rPr>
          <w:rStyle w:val="a5"/>
        </w:rPr>
        <w:footnoteRef/>
      </w:r>
      <w:r w:rsidRPr="007D69C8">
        <w:rPr>
          <w:rStyle w:val="a5"/>
        </w:rPr>
        <w:t xml:space="preserve"> </w:t>
      </w:r>
      <w:r w:rsidRPr="007D69C8">
        <w:rPr>
          <w:rStyle w:val="a5"/>
          <w:rFonts w:eastAsia="+mn-ea"/>
          <w:i/>
        </w:rPr>
        <w:t>Святитель Иоанн З</w:t>
      </w:r>
      <w:proofErr w:type="gramStart"/>
      <w:r w:rsidRPr="007D69C8">
        <w:rPr>
          <w:rFonts w:eastAsia="+mn-ea"/>
          <w:i/>
        </w:rPr>
        <w:t>л</w:t>
      </w:r>
      <w:proofErr w:type="gramEnd"/>
      <w:r w:rsidRPr="007D69C8">
        <w:rPr>
          <w:rStyle w:val="a5"/>
          <w:rFonts w:eastAsia="+mn-ea"/>
          <w:i/>
        </w:rPr>
        <w:t>атоуст</w:t>
      </w:r>
      <w:r w:rsidRPr="007D69C8">
        <w:rPr>
          <w:rFonts w:eastAsia="+mn-ea"/>
        </w:rPr>
        <w:t>.</w:t>
      </w:r>
      <w:r w:rsidRPr="007D69C8">
        <w:rPr>
          <w:rStyle w:val="a5"/>
          <w:rFonts w:eastAsia="+mn-ea"/>
        </w:rPr>
        <w:t xml:space="preserve"> Слово против упивающихся и о воскресении,  сказанное в св</w:t>
      </w:r>
      <w:r w:rsidRPr="007D69C8">
        <w:rPr>
          <w:rStyle w:val="a5"/>
          <w:rFonts w:eastAsia="+mn-ea"/>
        </w:rPr>
        <w:t>я</w:t>
      </w:r>
      <w:r w:rsidRPr="007D69C8">
        <w:rPr>
          <w:rStyle w:val="a5"/>
          <w:rFonts w:eastAsia="+mn-ea"/>
        </w:rPr>
        <w:t>тую и великую неделю Пасхи. Полное собрание сочинений. Том II, книга 1</w:t>
      </w:r>
      <w:r>
        <w:rPr>
          <w:rFonts w:eastAsia="+mn-ea"/>
        </w:rPr>
        <w:t>.</w:t>
      </w:r>
      <w:r w:rsidRPr="00582639">
        <w:rPr>
          <w:rStyle w:val="a5"/>
          <w:rFonts w:eastAsia="+mn-ea"/>
        </w:rPr>
        <w:t xml:space="preserve">  </w:t>
      </w:r>
    </w:p>
  </w:footnote>
  <w:footnote w:id="5">
    <w:p w:rsidR="00DE6206" w:rsidRPr="00D86CB4" w:rsidRDefault="00DE6206" w:rsidP="00DE6206">
      <w:pPr>
        <w:pStyle w:val="a3"/>
      </w:pPr>
      <w:r>
        <w:rPr>
          <w:rStyle w:val="a5"/>
        </w:rPr>
        <w:footnoteRef/>
      </w:r>
      <w:r w:rsidRPr="00D86CB4">
        <w:t xml:space="preserve"> </w:t>
      </w:r>
      <w:r w:rsidRPr="002D5F1C">
        <w:t> Мера жидкост</w:t>
      </w:r>
      <w:r>
        <w:t>и</w:t>
      </w:r>
      <w:r w:rsidRPr="002D5F1C">
        <w:t xml:space="preserve">, заключающая в себе около 12 </w:t>
      </w:r>
      <w:r w:rsidRPr="00381FFA">
        <w:t>кубических</w:t>
      </w:r>
      <w:r w:rsidRPr="002D5F1C">
        <w:t xml:space="preserve"> дюймов.</w:t>
      </w:r>
    </w:p>
  </w:footnote>
  <w:footnote w:id="6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381FFA">
        <w:rPr>
          <w:i/>
        </w:rPr>
        <w:t>Святитель Василий Великий.</w:t>
      </w:r>
      <w:r>
        <w:t xml:space="preserve"> Творения. Ч. </w:t>
      </w:r>
      <w:r>
        <w:rPr>
          <w:lang w:val="en-US"/>
        </w:rPr>
        <w:t>IV</w:t>
      </w:r>
      <w:r>
        <w:t>. М., 1846. С. 252-255</w:t>
      </w:r>
    </w:p>
  </w:footnote>
  <w:footnote w:id="7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proofErr w:type="spellStart"/>
      <w:r w:rsidRPr="00381FFA">
        <w:rPr>
          <w:i/>
        </w:rPr>
        <w:t>Герберштейн</w:t>
      </w:r>
      <w:proofErr w:type="spellEnd"/>
      <w:r w:rsidRPr="00381FFA">
        <w:rPr>
          <w:i/>
        </w:rPr>
        <w:t xml:space="preserve"> С</w:t>
      </w:r>
      <w:r w:rsidRPr="00A03B8C">
        <w:t xml:space="preserve">. Записки о Московии. М.: Изд-во </w:t>
      </w:r>
      <w:proofErr w:type="spellStart"/>
      <w:r w:rsidRPr="00A03B8C">
        <w:t>Моск</w:t>
      </w:r>
      <w:proofErr w:type="spellEnd"/>
      <w:r w:rsidRPr="00A03B8C">
        <w:t>. ун-та, 1988.</w:t>
      </w:r>
    </w:p>
  </w:footnote>
  <w:footnote w:id="8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Одно из многих еврейских слов, означающих «вино», </w:t>
      </w:r>
      <w:proofErr w:type="spellStart"/>
      <w:r w:rsidRPr="00056B90">
        <w:t>jajin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r w:rsidRPr="00056B90">
        <w:t xml:space="preserve">– наиболее </w:t>
      </w:r>
      <w:r>
        <w:t xml:space="preserve">часто </w:t>
      </w:r>
      <w:r w:rsidRPr="00056B90">
        <w:t>употреб</w:t>
      </w:r>
      <w:r>
        <w:t>ляе</w:t>
      </w:r>
      <w:r w:rsidRPr="00056B90">
        <w:t xml:space="preserve">мое </w:t>
      </w:r>
      <w:r>
        <w:t>в Ветхом Зав</w:t>
      </w:r>
      <w:r>
        <w:t>е</w:t>
      </w:r>
      <w:r>
        <w:t>те слово, переводимое как «вино».</w:t>
      </w:r>
    </w:p>
  </w:footnote>
  <w:footnote w:id="9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A2409D">
        <w:t>Аристотель</w:t>
      </w:r>
      <w:r>
        <w:t>.</w:t>
      </w:r>
      <w:r w:rsidRPr="00A2409D">
        <w:t xml:space="preserve"> </w:t>
      </w:r>
      <w:proofErr w:type="spellStart"/>
      <w:r w:rsidRPr="00A2409D">
        <w:t>Метеорологика</w:t>
      </w:r>
      <w:proofErr w:type="spellEnd"/>
      <w:r>
        <w:t>.</w:t>
      </w:r>
      <w:r w:rsidRPr="00A2409D">
        <w:t xml:space="preserve"> 4.9</w:t>
      </w:r>
      <w:r>
        <w:t xml:space="preserve">, </w:t>
      </w:r>
      <w:r w:rsidRPr="00A2409D">
        <w:t>ц</w:t>
      </w:r>
      <w:r>
        <w:t xml:space="preserve">итировано по Владимир Киевский, </w:t>
      </w:r>
      <w:proofErr w:type="spellStart"/>
      <w:r>
        <w:t>сщмч</w:t>
      </w:r>
      <w:proofErr w:type="spellEnd"/>
      <w:r>
        <w:t>.</w:t>
      </w:r>
      <w:r w:rsidRPr="002957F1">
        <w:t xml:space="preserve"> </w:t>
      </w:r>
      <w:r w:rsidRPr="003D40F4">
        <w:t>Против ли нас (абстинентов) Библия?</w:t>
      </w:r>
      <w:r>
        <w:t xml:space="preserve"> С.</w:t>
      </w:r>
      <w:r w:rsidRPr="00A2409D">
        <w:t xml:space="preserve"> 23</w:t>
      </w:r>
      <w:r>
        <w:t>.</w:t>
      </w:r>
    </w:p>
  </w:footnote>
  <w:footnote w:id="10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Аристотель. </w:t>
      </w:r>
      <w:proofErr w:type="spellStart"/>
      <w:r w:rsidRPr="00A2409D">
        <w:t>Метеорологика</w:t>
      </w:r>
      <w:proofErr w:type="spellEnd"/>
      <w:r>
        <w:t>.</w:t>
      </w:r>
      <w:r w:rsidRPr="00A2409D">
        <w:t xml:space="preserve"> 4.10</w:t>
      </w:r>
      <w:r>
        <w:t xml:space="preserve">, </w:t>
      </w:r>
      <w:proofErr w:type="spellStart"/>
      <w:r>
        <w:t>цит</w:t>
      </w:r>
      <w:proofErr w:type="spellEnd"/>
      <w:r>
        <w:t xml:space="preserve">. по </w:t>
      </w:r>
      <w:proofErr w:type="spellStart"/>
      <w:r>
        <w:t>Баккиоки</w:t>
      </w:r>
      <w:proofErr w:type="spellEnd"/>
      <w:r>
        <w:t xml:space="preserve"> С. Вино в Библии. С. </w:t>
      </w:r>
      <w:r w:rsidRPr="00A2409D">
        <w:t>118</w:t>
      </w:r>
      <w:r>
        <w:t>.</w:t>
      </w:r>
    </w:p>
  </w:footnote>
  <w:footnote w:id="11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Владимир Киевский, </w:t>
      </w:r>
      <w:proofErr w:type="spellStart"/>
      <w:r>
        <w:t>сщмч</w:t>
      </w:r>
      <w:proofErr w:type="spellEnd"/>
      <w:r>
        <w:t>.</w:t>
      </w:r>
      <w:r w:rsidRPr="002957F1">
        <w:t xml:space="preserve"> </w:t>
      </w:r>
      <w:r w:rsidRPr="003D40F4">
        <w:t xml:space="preserve">Против ли нас (абстинентов) Библия? </w:t>
      </w:r>
      <w:r>
        <w:t>С. 22.</w:t>
      </w:r>
    </w:p>
  </w:footnote>
  <w:footnote w:id="12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Гомер.</w:t>
      </w:r>
      <w:r w:rsidRPr="00A2409D">
        <w:t xml:space="preserve"> </w:t>
      </w:r>
      <w:r>
        <w:t>Одиссея.</w:t>
      </w:r>
      <w:r w:rsidRPr="00A2409D">
        <w:t xml:space="preserve"> 9.2</w:t>
      </w:r>
      <w:r>
        <w:t>08-211, пе</w:t>
      </w:r>
      <w:r w:rsidRPr="00A2409D">
        <w:t>ревод Жуковского</w:t>
      </w:r>
      <w:r>
        <w:t xml:space="preserve"> </w:t>
      </w:r>
      <w:r w:rsidRPr="00A2409D">
        <w:t>В.</w:t>
      </w:r>
      <w:r>
        <w:t xml:space="preserve"> </w:t>
      </w:r>
      <w:r w:rsidRPr="00A2409D">
        <w:t xml:space="preserve">А., </w:t>
      </w:r>
      <w:proofErr w:type="spellStart"/>
      <w:r w:rsidRPr="00A2409D">
        <w:t>цит</w:t>
      </w:r>
      <w:proofErr w:type="spellEnd"/>
      <w:r w:rsidRPr="00A2409D">
        <w:t>. по Словарю М</w:t>
      </w:r>
      <w:r>
        <w:t>еждународной независимой а</w:t>
      </w:r>
      <w:r>
        <w:t>с</w:t>
      </w:r>
      <w:r>
        <w:t xml:space="preserve">социации трезвости </w:t>
      </w:r>
      <w:r w:rsidRPr="002957F1">
        <w:t xml:space="preserve">/ </w:t>
      </w:r>
      <w:r>
        <w:t xml:space="preserve">Ред. канд. ист. наук Ловчев В. М. </w:t>
      </w:r>
      <w:r w:rsidRPr="00A2409D">
        <w:t>5-е изд</w:t>
      </w:r>
      <w:r>
        <w:t>.</w:t>
      </w:r>
      <w:r w:rsidRPr="00A2409D">
        <w:t>,</w:t>
      </w:r>
      <w:r>
        <w:t xml:space="preserve"> </w:t>
      </w:r>
      <w:proofErr w:type="spellStart"/>
      <w:r>
        <w:t>испр</w:t>
      </w:r>
      <w:proofErr w:type="spellEnd"/>
      <w:r>
        <w:t xml:space="preserve">. и доп. Казань: </w:t>
      </w:r>
      <w:proofErr w:type="spellStart"/>
      <w:r>
        <w:t>Хэтер</w:t>
      </w:r>
      <w:proofErr w:type="spellEnd"/>
      <w:r>
        <w:t>, 2007. С.</w:t>
      </w:r>
      <w:r w:rsidRPr="00A2409D">
        <w:t xml:space="preserve"> 50</w:t>
      </w:r>
      <w:r>
        <w:t>.</w:t>
      </w:r>
    </w:p>
  </w:footnote>
  <w:footnote w:id="13">
    <w:p w:rsidR="00DE6206" w:rsidRPr="00481C8C" w:rsidRDefault="00DE6206" w:rsidP="00DE6206">
      <w:pPr>
        <w:rPr>
          <w:sz w:val="20"/>
          <w:szCs w:val="20"/>
        </w:rPr>
      </w:pPr>
      <w:r w:rsidRPr="00481C8C">
        <w:rPr>
          <w:rStyle w:val="a5"/>
          <w:sz w:val="20"/>
          <w:szCs w:val="20"/>
        </w:rPr>
        <w:footnoteRef/>
      </w:r>
      <w:r w:rsidRPr="00481C8C">
        <w:rPr>
          <w:sz w:val="20"/>
          <w:szCs w:val="20"/>
        </w:rPr>
        <w:t xml:space="preserve"> Микроорганизмы, вызывающие брожение виноградного сока, гнездятся в кожице и косточках в</w:t>
      </w:r>
      <w:r w:rsidRPr="00481C8C">
        <w:rPr>
          <w:sz w:val="20"/>
          <w:szCs w:val="20"/>
        </w:rPr>
        <w:t>и</w:t>
      </w:r>
      <w:r w:rsidRPr="00481C8C">
        <w:rPr>
          <w:sz w:val="20"/>
          <w:szCs w:val="20"/>
        </w:rPr>
        <w:t xml:space="preserve">нограда. Предотвратить </w:t>
      </w:r>
      <w:proofErr w:type="gramStart"/>
      <w:r w:rsidRPr="00481C8C">
        <w:rPr>
          <w:sz w:val="20"/>
          <w:szCs w:val="20"/>
        </w:rPr>
        <w:t>брожение можно или уничтожив</w:t>
      </w:r>
      <w:proofErr w:type="gramEnd"/>
      <w:r w:rsidRPr="00481C8C">
        <w:rPr>
          <w:sz w:val="20"/>
          <w:szCs w:val="20"/>
        </w:rPr>
        <w:t xml:space="preserve"> дрожжевые грибки посредством нагрева, или тщательно отфиль</w:t>
      </w:r>
      <w:r w:rsidRPr="00481C8C">
        <w:rPr>
          <w:sz w:val="20"/>
          <w:szCs w:val="20"/>
        </w:rPr>
        <w:t>т</w:t>
      </w:r>
      <w:r w:rsidRPr="00481C8C">
        <w:rPr>
          <w:sz w:val="20"/>
          <w:szCs w:val="20"/>
        </w:rPr>
        <w:t xml:space="preserve">ровав осадок бродильной пульпы в </w:t>
      </w:r>
      <w:proofErr w:type="spellStart"/>
      <w:r w:rsidRPr="00481C8C">
        <w:rPr>
          <w:sz w:val="20"/>
          <w:szCs w:val="20"/>
        </w:rPr>
        <w:t>свежевыжатом</w:t>
      </w:r>
      <w:proofErr w:type="spellEnd"/>
      <w:r w:rsidRPr="00481C8C">
        <w:rPr>
          <w:sz w:val="20"/>
          <w:szCs w:val="20"/>
        </w:rPr>
        <w:t xml:space="preserve"> соке.</w:t>
      </w:r>
    </w:p>
  </w:footnote>
  <w:footnote w:id="14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CB2414">
        <w:t>Плиний</w:t>
      </w:r>
      <w:r>
        <w:t>.</w:t>
      </w:r>
      <w:r w:rsidRPr="00CB2414">
        <w:t xml:space="preserve"> Естественная история</w:t>
      </w:r>
      <w:r>
        <w:t>.</w:t>
      </w:r>
      <w:r w:rsidRPr="00CB2414">
        <w:t xml:space="preserve"> 14.28 и 23.24</w:t>
      </w:r>
      <w:r>
        <w:t xml:space="preserve">, </w:t>
      </w:r>
      <w:proofErr w:type="spellStart"/>
      <w:r>
        <w:t>цит</w:t>
      </w:r>
      <w:proofErr w:type="spellEnd"/>
      <w:r>
        <w:t xml:space="preserve">. по </w:t>
      </w:r>
      <w:proofErr w:type="spellStart"/>
      <w:r>
        <w:t>Баккиоки</w:t>
      </w:r>
      <w:proofErr w:type="spellEnd"/>
      <w:r>
        <w:t xml:space="preserve"> С. Вино в Библии. С.</w:t>
      </w:r>
      <w:r w:rsidRPr="00CB2414">
        <w:t xml:space="preserve"> 123</w:t>
      </w:r>
      <w:r>
        <w:t>.</w:t>
      </w:r>
    </w:p>
  </w:footnote>
  <w:footnote w:id="15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5741F9">
        <w:t>Плутарх</w:t>
      </w:r>
      <w:r>
        <w:t>.</w:t>
      </w:r>
      <w:r w:rsidRPr="005741F9">
        <w:t xml:space="preserve"> </w:t>
      </w:r>
      <w:proofErr w:type="spellStart"/>
      <w:r w:rsidRPr="005741F9">
        <w:t>Симпозиакс</w:t>
      </w:r>
      <w:proofErr w:type="spellEnd"/>
      <w:r>
        <w:t>.</w:t>
      </w:r>
      <w:r w:rsidRPr="005741F9">
        <w:t xml:space="preserve"> 8.7</w:t>
      </w:r>
      <w:r>
        <w:t xml:space="preserve">, </w:t>
      </w:r>
      <w:proofErr w:type="spellStart"/>
      <w:r>
        <w:t>цит</w:t>
      </w:r>
      <w:proofErr w:type="spellEnd"/>
      <w:r>
        <w:t xml:space="preserve">. по </w:t>
      </w:r>
      <w:proofErr w:type="spellStart"/>
      <w:r>
        <w:t>Баккиоки</w:t>
      </w:r>
      <w:proofErr w:type="spellEnd"/>
      <w:r>
        <w:t xml:space="preserve"> С. Вино в Библии. С.</w:t>
      </w:r>
      <w:r w:rsidRPr="00CB2414">
        <w:t xml:space="preserve"> 123</w:t>
      </w:r>
      <w:r>
        <w:t>.</w:t>
      </w:r>
    </w:p>
  </w:footnote>
  <w:footnote w:id="16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A65314">
        <w:t xml:space="preserve">Библейские комментарии отцов Церкви и других авторов </w:t>
      </w:r>
      <w:r w:rsidRPr="00A65314">
        <w:rPr>
          <w:lang w:val="en-US"/>
        </w:rPr>
        <w:t>I</w:t>
      </w:r>
      <w:r w:rsidRPr="00A65314">
        <w:t>-</w:t>
      </w:r>
      <w:r w:rsidRPr="00A65314">
        <w:rPr>
          <w:lang w:val="en-US"/>
        </w:rPr>
        <w:t>VIII</w:t>
      </w:r>
      <w:r w:rsidRPr="00A65314">
        <w:t xml:space="preserve"> вв.</w:t>
      </w:r>
      <w:r>
        <w:t>:</w:t>
      </w:r>
      <w:r w:rsidRPr="00A65314">
        <w:t xml:space="preserve"> Ветхий Завет. Т.</w:t>
      </w:r>
      <w:r>
        <w:t xml:space="preserve"> </w:t>
      </w:r>
      <w:r w:rsidRPr="00A65314">
        <w:t>1</w:t>
      </w:r>
      <w:r>
        <w:t>.</w:t>
      </w:r>
      <w:r w:rsidRPr="00A65314">
        <w:t xml:space="preserve"> Книга Бытия, М., 2004.</w:t>
      </w:r>
    </w:p>
  </w:footnote>
  <w:footnote w:id="17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04452A">
        <w:t xml:space="preserve">Педагог. Творение учителя Церкви </w:t>
      </w:r>
      <w:proofErr w:type="spellStart"/>
      <w:r w:rsidRPr="0004452A">
        <w:t>Климента</w:t>
      </w:r>
      <w:proofErr w:type="spellEnd"/>
      <w:r w:rsidRPr="0004452A">
        <w:t xml:space="preserve"> Александрийского</w:t>
      </w:r>
      <w:proofErr w:type="gramStart"/>
      <w:r>
        <w:t xml:space="preserve"> </w:t>
      </w:r>
      <w:r w:rsidRPr="002957F1">
        <w:t>/</w:t>
      </w:r>
      <w:r w:rsidRPr="0004452A">
        <w:t xml:space="preserve"> П</w:t>
      </w:r>
      <w:proofErr w:type="gramEnd"/>
      <w:r w:rsidRPr="0004452A">
        <w:t xml:space="preserve">ер. с греч. Н.Н. Корсунского и </w:t>
      </w:r>
      <w:proofErr w:type="spellStart"/>
      <w:r w:rsidRPr="0004452A">
        <w:t>свящ</w:t>
      </w:r>
      <w:proofErr w:type="spellEnd"/>
      <w:r w:rsidRPr="0004452A">
        <w:t>. Георгия Чистякова, М.</w:t>
      </w:r>
      <w:r>
        <w:t>:</w:t>
      </w:r>
      <w:r w:rsidRPr="0004452A">
        <w:t xml:space="preserve"> МГУ. Факультет журналистики, Издание Учебно-информационного экуменического центра </w:t>
      </w:r>
      <w:proofErr w:type="spellStart"/>
      <w:r w:rsidRPr="0004452A">
        <w:t>ап</w:t>
      </w:r>
      <w:proofErr w:type="spellEnd"/>
      <w:r w:rsidRPr="0004452A">
        <w:t>. Павла, 1996</w:t>
      </w:r>
      <w:r>
        <w:t xml:space="preserve">. Кн. 2. Гл. </w:t>
      </w:r>
      <w:r w:rsidRPr="0004452A">
        <w:t>2</w:t>
      </w:r>
      <w:r>
        <w:t>:</w:t>
      </w:r>
      <w:r w:rsidRPr="0004452A">
        <w:t xml:space="preserve"> «Как должно вести себя в отношении питья». </w:t>
      </w:r>
      <w:r>
        <w:t>С. 131-132.</w:t>
      </w:r>
    </w:p>
  </w:footnote>
  <w:footnote w:id="18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Святитель Иоанн Златоуст. </w:t>
      </w:r>
      <w:r w:rsidRPr="004270A7">
        <w:t xml:space="preserve">Слово против </w:t>
      </w:r>
      <w:proofErr w:type="gramStart"/>
      <w:r w:rsidRPr="004270A7">
        <w:t>упивающихся</w:t>
      </w:r>
      <w:proofErr w:type="gramEnd"/>
      <w:r w:rsidRPr="004270A7">
        <w:t xml:space="preserve"> и о воскресении,</w:t>
      </w:r>
      <w:r>
        <w:t xml:space="preserve"> </w:t>
      </w:r>
      <w:r w:rsidRPr="004270A7">
        <w:t xml:space="preserve"> сказанное в святую и великую н</w:t>
      </w:r>
      <w:r w:rsidRPr="004270A7">
        <w:t>е</w:t>
      </w:r>
      <w:r>
        <w:t>делю Пасхи.</w:t>
      </w:r>
    </w:p>
  </w:footnote>
  <w:footnote w:id="19">
    <w:p w:rsidR="00DE6206" w:rsidRDefault="00DE6206" w:rsidP="00DE6206">
      <w:pPr>
        <w:pStyle w:val="a3"/>
      </w:pPr>
      <w:r>
        <w:rPr>
          <w:rStyle w:val="a5"/>
        </w:rPr>
        <w:footnoteRef/>
      </w:r>
      <w:r w:rsidRPr="00262F5C">
        <w:rPr>
          <w:rStyle w:val="a5"/>
        </w:rPr>
        <w:t xml:space="preserve"> Святитель Иоанн Златоуст. Беседа о статуях (беседа первая)</w:t>
      </w:r>
      <w:r>
        <w:t>.</w:t>
      </w:r>
    </w:p>
  </w:footnote>
  <w:footnote w:id="20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proofErr w:type="spellStart"/>
      <w:r w:rsidRPr="00A03B8C">
        <w:t>Герберштейн</w:t>
      </w:r>
      <w:proofErr w:type="spellEnd"/>
      <w:r w:rsidRPr="00A03B8C">
        <w:t xml:space="preserve"> С. Записки о Московии. М.: Изд-во </w:t>
      </w:r>
      <w:proofErr w:type="spellStart"/>
      <w:r w:rsidRPr="00A03B8C">
        <w:t>Моск</w:t>
      </w:r>
      <w:proofErr w:type="spellEnd"/>
      <w:r w:rsidRPr="00A03B8C">
        <w:t>. ун-та, 1988.</w:t>
      </w:r>
      <w:r>
        <w:t xml:space="preserve"> С.103. Глава «О праздниках».</w:t>
      </w:r>
    </w:p>
    <w:p w:rsidR="00DE6206" w:rsidRDefault="00DE6206" w:rsidP="00DE6206">
      <w:pPr>
        <w:pStyle w:val="a3"/>
      </w:pPr>
    </w:p>
  </w:footnote>
  <w:footnote w:id="21">
    <w:p w:rsidR="00DE6206" w:rsidRPr="00331BF3" w:rsidRDefault="00DE6206" w:rsidP="00DE6206">
      <w:pPr>
        <w:pStyle w:val="a6"/>
        <w:ind w:firstLine="0"/>
        <w:rPr>
          <w:rFonts w:ascii="Times New Roman" w:eastAsia="Times New Roman" w:hAnsi="Times New Roman"/>
          <w:color w:val="auto"/>
          <w:lang w:eastAsia="ru-RU"/>
        </w:rPr>
      </w:pPr>
      <w:r>
        <w:rPr>
          <w:rStyle w:val="a5"/>
        </w:rPr>
        <w:footnoteRef/>
      </w:r>
      <w:r>
        <w:t xml:space="preserve"> </w:t>
      </w:r>
      <w:r w:rsidRPr="00331BF3">
        <w:rPr>
          <w:rFonts w:ascii="Times New Roman" w:eastAsia="Times New Roman" w:hAnsi="Times New Roman"/>
          <w:color w:val="auto"/>
          <w:lang w:eastAsia="ru-RU"/>
        </w:rPr>
        <w:t>Примерами ложных стереотипов могут служить следующие высказывания: алкоголь является пищ</w:t>
      </w:r>
      <w:r w:rsidRPr="00331BF3">
        <w:rPr>
          <w:rFonts w:ascii="Times New Roman" w:eastAsia="Times New Roman" w:hAnsi="Times New Roman"/>
          <w:color w:val="auto"/>
          <w:lang w:eastAsia="ru-RU"/>
        </w:rPr>
        <w:t>е</w:t>
      </w:r>
      <w:r w:rsidRPr="00331BF3">
        <w:rPr>
          <w:rFonts w:ascii="Times New Roman" w:eastAsia="Times New Roman" w:hAnsi="Times New Roman"/>
          <w:color w:val="auto"/>
          <w:lang w:eastAsia="ru-RU"/>
        </w:rPr>
        <w:t>вым продуктом, помогает в лечении простуды, помогает согреться; потребление малых доз алкоголя не вредно и допустимо как на производстве, так и при управлении транспортом; алкоголь повышает аппетит, помогает при болях в желудке, при язве; производство и продажа алкоголя выгодны для государства; алкоголь является антидепрессантом; алкоголь помогает в общении; употребление алкоголя нужно запрещать только детям; слабоалкогол</w:t>
      </w:r>
      <w:r w:rsidRPr="00331BF3">
        <w:rPr>
          <w:rFonts w:ascii="Times New Roman" w:eastAsia="Times New Roman" w:hAnsi="Times New Roman"/>
          <w:color w:val="auto"/>
          <w:lang w:eastAsia="ru-RU"/>
        </w:rPr>
        <w:t>ь</w:t>
      </w:r>
      <w:r w:rsidRPr="00331BF3">
        <w:rPr>
          <w:rFonts w:ascii="Times New Roman" w:eastAsia="Times New Roman" w:hAnsi="Times New Roman"/>
          <w:color w:val="auto"/>
          <w:lang w:eastAsia="ru-RU"/>
        </w:rPr>
        <w:t xml:space="preserve">ные напитки менее вредны. </w:t>
      </w:r>
    </w:p>
    <w:p w:rsidR="00DE6206" w:rsidRDefault="00DE6206" w:rsidP="00DE6206">
      <w:pPr>
        <w:pStyle w:val="a6"/>
        <w:ind w:firstLine="284"/>
      </w:pPr>
      <w:r w:rsidRPr="00331BF3">
        <w:rPr>
          <w:rFonts w:ascii="Times New Roman" w:eastAsia="Times New Roman" w:hAnsi="Times New Roman"/>
          <w:color w:val="auto"/>
          <w:lang w:eastAsia="ru-RU"/>
        </w:rPr>
        <w:t>На самом же деле вредное воздействие алкоголя на организм гораздо сильнее упомянутых выше «лечебных» свойств. Экономический урон от распространения алкоголя (затраты из-за снижения производительности труда, травматизма, несчастных случаев, лечения пьющих и их родственников, большого уровня преступн</w:t>
      </w:r>
      <w:r w:rsidRPr="00331BF3">
        <w:rPr>
          <w:rFonts w:ascii="Times New Roman" w:eastAsia="Times New Roman" w:hAnsi="Times New Roman"/>
          <w:color w:val="auto"/>
          <w:lang w:eastAsia="ru-RU"/>
        </w:rPr>
        <w:t>о</w:t>
      </w:r>
      <w:r w:rsidRPr="00331BF3">
        <w:rPr>
          <w:rFonts w:ascii="Times New Roman" w:eastAsia="Times New Roman" w:hAnsi="Times New Roman"/>
          <w:color w:val="auto"/>
          <w:lang w:eastAsia="ru-RU"/>
        </w:rPr>
        <w:t>сти и многое другое) в несколько раз превышает доходы от его продажи. Очень опасна «проповедь» о безвредности малых доз алкоголя, что является причиной большого уровня травматизма на прои</w:t>
      </w:r>
      <w:r w:rsidRPr="00331BF3">
        <w:rPr>
          <w:rFonts w:ascii="Times New Roman" w:eastAsia="Times New Roman" w:hAnsi="Times New Roman"/>
          <w:color w:val="auto"/>
          <w:lang w:eastAsia="ru-RU"/>
        </w:rPr>
        <w:t>з</w:t>
      </w:r>
      <w:r w:rsidRPr="00331BF3">
        <w:rPr>
          <w:rFonts w:ascii="Times New Roman" w:eastAsia="Times New Roman" w:hAnsi="Times New Roman"/>
          <w:color w:val="auto"/>
          <w:lang w:eastAsia="ru-RU"/>
        </w:rPr>
        <w:t>водстве и при движении автотранспорта. Миф о малом вреде пива и слабоалкогольных напитков стал причиной широкого распространения «пивного» алкоголизма, в т.ч. среди по</w:t>
      </w:r>
      <w:r w:rsidRPr="00331BF3">
        <w:rPr>
          <w:rFonts w:ascii="Times New Roman" w:eastAsia="Times New Roman" w:hAnsi="Times New Roman"/>
          <w:color w:val="auto"/>
          <w:lang w:eastAsia="ru-RU"/>
        </w:rPr>
        <w:t>д</w:t>
      </w:r>
      <w:r w:rsidRPr="00331BF3">
        <w:rPr>
          <w:rFonts w:ascii="Times New Roman" w:eastAsia="Times New Roman" w:hAnsi="Times New Roman"/>
          <w:color w:val="auto"/>
          <w:lang w:eastAsia="ru-RU"/>
        </w:rPr>
        <w:t>ростков.</w:t>
      </w:r>
    </w:p>
  </w:footnote>
  <w:footnote w:id="22">
    <w:p w:rsidR="00DE6206" w:rsidRPr="0001455D" w:rsidRDefault="00DE6206" w:rsidP="00DE6206">
      <w:pPr>
        <w:pStyle w:val="a6"/>
        <w:ind w:firstLine="0"/>
        <w:rPr>
          <w:rFonts w:ascii="Times New Roman" w:eastAsia="Times New Roman" w:hAnsi="Times New Roman"/>
          <w:color w:val="auto"/>
          <w:lang w:eastAsia="ru-RU"/>
        </w:rPr>
      </w:pPr>
      <w:r>
        <w:rPr>
          <w:rStyle w:val="a5"/>
        </w:rPr>
        <w:footnoteRef/>
      </w:r>
      <w:r>
        <w:t xml:space="preserve"> </w:t>
      </w:r>
      <w:r w:rsidRPr="0001455D">
        <w:rPr>
          <w:rFonts w:ascii="Times New Roman" w:eastAsia="Times New Roman" w:hAnsi="Times New Roman"/>
          <w:color w:val="auto"/>
          <w:lang w:eastAsia="ru-RU"/>
        </w:rPr>
        <w:t>Потребление алкоголя обставляется ритуалами: застольями и тостами. Алкогольными ритуалами сопровождаются  многие жизненные ситуации (встречи, расставания, знакомства и т.д.). Пьют «за здор</w:t>
      </w:r>
      <w:r w:rsidRPr="0001455D">
        <w:rPr>
          <w:rFonts w:ascii="Times New Roman" w:eastAsia="Times New Roman" w:hAnsi="Times New Roman"/>
          <w:color w:val="auto"/>
          <w:lang w:eastAsia="ru-RU"/>
        </w:rPr>
        <w:t>о</w:t>
      </w:r>
      <w:r w:rsidRPr="0001455D">
        <w:rPr>
          <w:rFonts w:ascii="Times New Roman" w:eastAsia="Times New Roman" w:hAnsi="Times New Roman"/>
          <w:color w:val="auto"/>
          <w:lang w:eastAsia="ru-RU"/>
        </w:rPr>
        <w:t>вье» и «за упокой», при встрече и при расставании, «с горя» и «от счастья» и т.д. Таким образом, потребление алкоголя определяется ситуацией, а не волей и потребностью личности. Алкогольными ритуалами может быть заполнена практически вся жизнь челов</w:t>
      </w:r>
      <w:r w:rsidRPr="0001455D">
        <w:rPr>
          <w:rFonts w:ascii="Times New Roman" w:eastAsia="Times New Roman" w:hAnsi="Times New Roman"/>
          <w:color w:val="auto"/>
          <w:lang w:eastAsia="ru-RU"/>
        </w:rPr>
        <w:t>е</w:t>
      </w:r>
      <w:r w:rsidRPr="0001455D">
        <w:rPr>
          <w:rFonts w:ascii="Times New Roman" w:eastAsia="Times New Roman" w:hAnsi="Times New Roman"/>
          <w:color w:val="auto"/>
          <w:lang w:eastAsia="ru-RU"/>
        </w:rPr>
        <w:t>ка.</w:t>
      </w:r>
    </w:p>
  </w:footnote>
  <w:footnote w:id="23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9A50A1">
        <w:t>Психологические установки формируются родственниками, окружающими, средствами массовой инфо</w:t>
      </w:r>
      <w:r w:rsidRPr="009A50A1">
        <w:t>р</w:t>
      </w:r>
      <w:r w:rsidRPr="009A50A1">
        <w:t>мации и заключаются в том, что употребление алкоголя ассоциируется в сознании с взрослостью, успешн</w:t>
      </w:r>
      <w:r w:rsidRPr="009A50A1">
        <w:t>о</w:t>
      </w:r>
      <w:r w:rsidRPr="009A50A1">
        <w:t>стью, силой, весельем, непринужденностью, отдыхом, «расслаблением</w:t>
      </w:r>
      <w:r w:rsidRPr="005E7986">
        <w:t>».</w:t>
      </w:r>
    </w:p>
  </w:footnote>
  <w:footnote w:id="24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В 32 губерниях поднялись бунты против </w:t>
      </w:r>
      <w:proofErr w:type="gramStart"/>
      <w:r>
        <w:t>кабаков</w:t>
      </w:r>
      <w:proofErr w:type="gramEnd"/>
      <w:r>
        <w:t>. Правительство прибегло в военной силе для подавления этих бунтов. Около 11 тыс. человек было посажено</w:t>
      </w:r>
    </w:p>
  </w:footnote>
  <w:footnote w:id="25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proofErr w:type="gramStart"/>
      <w:r w:rsidRPr="00A92A5C">
        <w:t>Рядовое население страны имело право варить пиво и употреблять его не более 7</w:t>
      </w:r>
      <w:r>
        <w:t>-</w:t>
      </w:r>
      <w:r w:rsidRPr="00A92A5C">
        <w:t xml:space="preserve">8 раз в году </w:t>
      </w:r>
      <w:r>
        <w:t>–</w:t>
      </w:r>
      <w:r w:rsidRPr="00A92A5C">
        <w:t xml:space="preserve"> в бол</w:t>
      </w:r>
      <w:r w:rsidRPr="00A92A5C">
        <w:t>ь</w:t>
      </w:r>
      <w:r w:rsidRPr="00A92A5C">
        <w:t>шие церковные праздники (</w:t>
      </w:r>
      <w:proofErr w:type="spellStart"/>
      <w:r w:rsidRPr="00A92A5C">
        <w:t>Хорошкевич</w:t>
      </w:r>
      <w:proofErr w:type="spellEnd"/>
      <w:r w:rsidRPr="00A92A5C">
        <w:t xml:space="preserve"> А. Л. “Незваный гость” на праздниках средневековой Руси // Фе</w:t>
      </w:r>
      <w:r w:rsidRPr="00A92A5C">
        <w:t>о</w:t>
      </w:r>
      <w:r w:rsidRPr="00A92A5C">
        <w:t>дализм в России.</w:t>
      </w:r>
      <w:proofErr w:type="gramEnd"/>
      <w:r w:rsidRPr="00A92A5C">
        <w:t xml:space="preserve"> М., 1988. </w:t>
      </w:r>
      <w:proofErr w:type="gramStart"/>
      <w:r w:rsidRPr="00A92A5C">
        <w:t>С.</w:t>
      </w:r>
      <w:r w:rsidRPr="00A92A5C">
        <w:rPr>
          <w:i/>
          <w:iCs/>
        </w:rPr>
        <w:t xml:space="preserve"> </w:t>
      </w:r>
      <w:r w:rsidRPr="00A92A5C">
        <w:t>184).</w:t>
      </w:r>
      <w:proofErr w:type="gramEnd"/>
    </w:p>
  </w:footnote>
  <w:footnote w:id="26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E0392B">
        <w:rPr>
          <w:i/>
        </w:rPr>
        <w:t xml:space="preserve">Иван </w:t>
      </w:r>
      <w:proofErr w:type="spellStart"/>
      <w:r w:rsidRPr="00E0392B">
        <w:rPr>
          <w:i/>
        </w:rPr>
        <w:t>Прыжов</w:t>
      </w:r>
      <w:proofErr w:type="spellEnd"/>
      <w:r>
        <w:t xml:space="preserve">. История </w:t>
      </w:r>
      <w:proofErr w:type="gramStart"/>
      <w:r>
        <w:t>кабаков</w:t>
      </w:r>
      <w:proofErr w:type="gramEnd"/>
      <w:r>
        <w:t xml:space="preserve"> в России. СПб</w:t>
      </w:r>
      <w:proofErr w:type="gramStart"/>
      <w:r>
        <w:t xml:space="preserve">., </w:t>
      </w:r>
      <w:proofErr w:type="gramEnd"/>
      <w:r>
        <w:t>М., 1868. С. 7.</w:t>
      </w:r>
    </w:p>
  </w:footnote>
  <w:footnote w:id="27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</w:t>
      </w:r>
      <w:r w:rsidRPr="00807FCC">
        <w:rPr>
          <w:i/>
        </w:rPr>
        <w:t>Рачинский С.А</w:t>
      </w:r>
      <w:r>
        <w:t xml:space="preserve">. Письма духовному юношеству. Казань, 1898. Письмо </w:t>
      </w:r>
      <w:r>
        <w:rPr>
          <w:lang w:val="en-US"/>
        </w:rPr>
        <w:t>XIII</w:t>
      </w:r>
    </w:p>
  </w:footnote>
  <w:footnote w:id="28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Там же. Письмо </w:t>
      </w:r>
      <w:r>
        <w:rPr>
          <w:lang w:val="en-US"/>
        </w:rPr>
        <w:t>VIII</w:t>
      </w:r>
      <w:r>
        <w:t>.</w:t>
      </w:r>
    </w:p>
  </w:footnote>
  <w:footnote w:id="29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Известная песня со словами: «Выпьем за Родину, выпьем за Сталина, выпьем и снова нал</w:t>
      </w:r>
      <w:r>
        <w:t>ь</w:t>
      </w:r>
      <w:r>
        <w:t>ем».</w:t>
      </w:r>
    </w:p>
  </w:footnote>
  <w:footnote w:id="30">
    <w:p w:rsidR="00DE6206" w:rsidRDefault="00DE6206" w:rsidP="00DE6206">
      <w:pPr>
        <w:pStyle w:val="a3"/>
      </w:pPr>
      <w:r>
        <w:rPr>
          <w:rStyle w:val="a5"/>
        </w:rPr>
        <w:footnoteRef/>
      </w:r>
      <w:r>
        <w:t xml:space="preserve"> Перед введением «сухого закона» 1985 года потребление алкоголя достигало </w:t>
      </w:r>
      <w:smartTag w:uri="urn:schemas-microsoft-com:office:smarttags" w:element="metricconverter">
        <w:smartTagPr>
          <w:attr w:name="ProductID" w:val="8,5 литров"/>
        </w:smartTagPr>
        <w:r>
          <w:t>8,5 литров</w:t>
        </w:r>
      </w:smartTag>
      <w:r>
        <w:t xml:space="preserve"> на душу насел</w:t>
      </w:r>
      <w:r>
        <w:t>е</w:t>
      </w:r>
      <w:r>
        <w:t xml:space="preserve">ния в год. В 2008 году главный санитарный врач России Г. Г. Онищенко дал оценку потребления алкоголя в </w:t>
      </w:r>
      <w:smartTag w:uri="urn:schemas-microsoft-com:office:smarttags" w:element="metricconverter">
        <w:smartTagPr>
          <w:attr w:name="ProductID" w:val="18 литров"/>
        </w:smartTagPr>
        <w:r>
          <w:t>18 литров</w:t>
        </w:r>
      </w:smartTag>
      <w:r>
        <w:t xml:space="preserve"> в год на душу населения.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E46"/>
    <w:multiLevelType w:val="hybridMultilevel"/>
    <w:tmpl w:val="1AAEF28C"/>
    <w:lvl w:ilvl="0" w:tplc="C958EE6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091C1EC3"/>
    <w:multiLevelType w:val="multilevel"/>
    <w:tmpl w:val="B2A4D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420EE2"/>
    <w:multiLevelType w:val="hybridMultilevel"/>
    <w:tmpl w:val="74D0D6FE"/>
    <w:lvl w:ilvl="0" w:tplc="189EA676">
      <w:start w:val="1"/>
      <w:numFmt w:val="decimal"/>
      <w:lvlText w:val="%1.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>
    <w:nsid w:val="4133783B"/>
    <w:multiLevelType w:val="multilevel"/>
    <w:tmpl w:val="E3363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784484"/>
    <w:multiLevelType w:val="hybridMultilevel"/>
    <w:tmpl w:val="79CC0B3C"/>
    <w:lvl w:ilvl="0" w:tplc="C958EE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206"/>
    <w:rsid w:val="00147F39"/>
    <w:rsid w:val="004C68CA"/>
    <w:rsid w:val="00DE6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6206"/>
    <w:pPr>
      <w:keepNext/>
      <w:spacing w:before="240" w:after="60"/>
      <w:ind w:firstLine="34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E6206"/>
    <w:pPr>
      <w:keepNext/>
      <w:spacing w:before="240" w:after="60"/>
      <w:ind w:firstLine="3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E6206"/>
    <w:pPr>
      <w:keepNext/>
      <w:spacing w:before="240" w:after="60"/>
      <w:ind w:firstLine="340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2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E62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E620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semiHidden/>
    <w:rsid w:val="00DE620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E6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DE6206"/>
    <w:rPr>
      <w:vertAlign w:val="superscript"/>
    </w:rPr>
  </w:style>
  <w:style w:type="paragraph" w:customStyle="1" w:styleId="a6">
    <w:name w:val="Комментарий к терминам"/>
    <w:basedOn w:val="a"/>
    <w:link w:val="a7"/>
    <w:qFormat/>
    <w:rsid w:val="00DE6206"/>
    <w:pPr>
      <w:tabs>
        <w:tab w:val="left" w:pos="709"/>
      </w:tabs>
      <w:ind w:firstLine="340"/>
      <w:jc w:val="both"/>
    </w:pPr>
    <w:rPr>
      <w:rFonts w:ascii="Calibri" w:eastAsia="Arial" w:hAnsi="Calibri"/>
      <w:color w:val="00000A"/>
      <w:sz w:val="20"/>
      <w:szCs w:val="20"/>
      <w:lang w:val="ru-RU" w:eastAsia="ar-SA"/>
    </w:rPr>
  </w:style>
  <w:style w:type="character" w:customStyle="1" w:styleId="a7">
    <w:name w:val="Комментарий к терминам Знак"/>
    <w:basedOn w:val="a0"/>
    <w:link w:val="a6"/>
    <w:rsid w:val="00DE6206"/>
    <w:rPr>
      <w:rFonts w:ascii="Calibri" w:eastAsia="Arial" w:hAnsi="Calibri" w:cs="Times New Roman"/>
      <w:color w:val="00000A"/>
      <w:sz w:val="20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D%D0%B0%D0%B2%D1%8B%D0%BA" TargetMode="External"/><Relationship Id="rId13" Type="http://schemas.openxmlformats.org/officeDocument/2006/relationships/hyperlink" Target="http://ru.wikipedia.org/wiki/%D0%AD%D0%BB%D0%B8%D1%82%D0%B0%D1%80%D0%BD%D0%B0%D1%8F_%D0%BA%D1%83%D0%BB%D1%8C%D1%82%D1%83%D1%80%D0%B0" TargetMode="External"/><Relationship Id="rId18" Type="http://schemas.openxmlformats.org/officeDocument/2006/relationships/hyperlink" Target="http://ru.wikipedia.org/wiki/%D0%9F%D1%80%D0%BE%D0%B8%D0%B7%D0%B2%D0%BE%D0%B4%D1%81%D1%82%D0%B2%D0%B5%D0%BD%D0%BD%D1%8B%D0%B5_%D0%BE%D1%82%D0%BD%D0%BE%D1%88%D0%B5%D0%BD%D0%B8%D1%8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D%D1%80%D0%B0%D0%B2%D1%81%D1%82%D0%B2%D0%B5%D0%BD%D0%BD%D0%BE%D1%81%D1%82%D1%8C" TargetMode="External"/><Relationship Id="rId7" Type="http://schemas.openxmlformats.org/officeDocument/2006/relationships/hyperlink" Target="http://ru.wikipedia.org/wiki/%D0%A5%D0%B0%D1%80%D0%B0%D0%BA%D1%82%D0%B5%D1%80" TargetMode="External"/><Relationship Id="rId12" Type="http://schemas.openxmlformats.org/officeDocument/2006/relationships/hyperlink" Target="http://ru.wikipedia.org/wiki/%D0%9D%D0%B0%D1%83%D0%BA%D0%B0" TargetMode="External"/><Relationship Id="rId17" Type="http://schemas.openxmlformats.org/officeDocument/2006/relationships/hyperlink" Target="http://ru.wikipedia.org/wiki/%D0%A1%D0%BF%D0%BE%D1%81%D0%BE%D0%B1_%D0%BF%D1%80%D0%BE%D0%B8%D0%B7%D0%B2%D0%BE%D0%B4%D1%81%D1%82%D0%B2%D0%B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F%D0%BE%D0%B2%D0%B5%D0%B4%D0%B5%D0%BD%D0%B8%D0%B5" TargetMode="External"/><Relationship Id="rId20" Type="http://schemas.openxmlformats.org/officeDocument/2006/relationships/hyperlink" Target="http://ru.wikipedia.org/wiki/%D0%9C%D0%BE%D1%80%D0%B0%D0%BB%D1%8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8%D0%B7%D1%8F%D1%89%D0%BD%D1%8B%D0%B5_%D0%B8%D1%81%D0%BA%D1%83%D1%81%D1%81%D1%82%D0%B2%D0%B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92%D0%B5%D1%80%D0%B0" TargetMode="External"/><Relationship Id="rId23" Type="http://schemas.openxmlformats.org/officeDocument/2006/relationships/hyperlink" Target="http://ru.wikipedia.org/wiki/%D0%97%D0%B0%D0%BA%D0%BE%D0%BD_(%D0%BF%D1%80%D0%B0%D0%B2%D0%BE)" TargetMode="External"/><Relationship Id="rId10" Type="http://schemas.openxmlformats.org/officeDocument/2006/relationships/hyperlink" Target="http://ru.wikipedia.org/wiki/%D0%97%D0%BD%D0%B0%D0%BD%D0%B8%D1%8F" TargetMode="External"/><Relationship Id="rId19" Type="http://schemas.openxmlformats.org/officeDocument/2006/relationships/hyperlink" Target="http://ru.wikipedia.org/wiki/%D0%9F%D0%BE%D0%BA%D0%BE%D0%BB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3%D0%BC%D0%B5%D0%BD%D0%B8%D0%B5" TargetMode="External"/><Relationship Id="rId14" Type="http://schemas.openxmlformats.org/officeDocument/2006/relationships/hyperlink" Target="http://ru.wikipedia.org/wiki/%D0%97%D0%BD%D0%B0%D0%BD%D0%B8%D0%B5" TargetMode="External"/><Relationship Id="rId22" Type="http://schemas.openxmlformats.org/officeDocument/2006/relationships/hyperlink" Target="http://ru.wikipedia.org/wiki/%D0%93%D0%BE%D1%81%D1%83%D0%B4%D0%B0%D1%80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5332</Words>
  <Characters>30393</Characters>
  <Application>Microsoft Office Word</Application>
  <DocSecurity>0</DocSecurity>
  <Lines>253</Lines>
  <Paragraphs>71</Paragraphs>
  <ScaleCrop>false</ScaleCrop>
  <Company/>
  <LinksUpToDate>false</LinksUpToDate>
  <CharactersWithSpaces>35654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cp:lastPrinted>2013-06-01T19:15:00Z</cp:lastPrinted>
  <dcterms:created xsi:type="dcterms:W3CDTF">2013-06-01T19:12:00Z</dcterms:created>
  <dcterms:modified xsi:type="dcterms:W3CDTF">2013-06-01T19:20:00Z</dcterms:modified>
</cp:coreProperties>
</file>