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99" w:rsidRPr="00527514" w:rsidRDefault="006E65F0" w:rsidP="009103F3">
      <w:pPr>
        <w:spacing w:after="0" w:line="240" w:lineRule="auto"/>
        <w:rPr>
          <w:rFonts w:ascii="Cambria" w:hAnsi="Cambria"/>
          <w:b/>
          <w:i/>
          <w:iCs/>
          <w:sz w:val="38"/>
          <w:szCs w:val="3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5321935</wp:posOffset>
            </wp:positionH>
            <wp:positionV relativeFrom="margin">
              <wp:posOffset>144780</wp:posOffset>
            </wp:positionV>
            <wp:extent cx="1285875" cy="1123950"/>
            <wp:effectExtent l="19050" t="0" r="9525" b="0"/>
            <wp:wrapNone/>
            <wp:docPr id="2" name="Рисунок 3" descr="colo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olom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3D99">
        <w:rPr>
          <w:rFonts w:ascii="Cambria" w:hAnsi="Cambria"/>
          <w:b/>
          <w:i/>
          <w:color w:val="007635"/>
          <w:sz w:val="38"/>
          <w:szCs w:val="38"/>
        </w:rPr>
        <w:t xml:space="preserve">   </w:t>
      </w:r>
      <w:r w:rsidR="00333D99" w:rsidRPr="009103F3">
        <w:rPr>
          <w:rFonts w:ascii="Cambria" w:hAnsi="Cambria"/>
          <w:b/>
          <w:i/>
          <w:color w:val="007635"/>
          <w:sz w:val="38"/>
          <w:szCs w:val="38"/>
        </w:rPr>
        <w:t xml:space="preserve">ТУРИСТИЧЕСКАЯ  ФИРМА </w:t>
      </w:r>
      <w:r w:rsidR="00333D99">
        <w:rPr>
          <w:rFonts w:ascii="Cambria" w:hAnsi="Cambria"/>
          <w:b/>
          <w:i/>
          <w:color w:val="007635"/>
          <w:sz w:val="38"/>
          <w:szCs w:val="38"/>
        </w:rPr>
        <w:t xml:space="preserve"> «БЛАГОВЕСТ–</w:t>
      </w:r>
      <w:r w:rsidR="00333D99" w:rsidRPr="009103F3">
        <w:rPr>
          <w:rFonts w:ascii="Cambria" w:hAnsi="Cambria"/>
          <w:b/>
          <w:i/>
          <w:color w:val="007635"/>
          <w:sz w:val="38"/>
          <w:szCs w:val="38"/>
        </w:rPr>
        <w:t>ТУР»</w:t>
      </w: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333D99" w:rsidRPr="00B84C82" w:rsidRDefault="00333D99" w:rsidP="009103F3">
      <w:pPr>
        <w:spacing w:after="0" w:line="240" w:lineRule="auto"/>
        <w:rPr>
          <w:rFonts w:ascii="Times New Roman" w:hAnsi="Times New Roman"/>
          <w:b/>
          <w:i/>
          <w:iCs/>
          <w:sz w:val="2"/>
          <w:szCs w:val="2"/>
          <w:lang w:eastAsia="ru-RU"/>
        </w:rPr>
      </w:pPr>
    </w:p>
    <w:p w:rsidR="007A30A1" w:rsidRDefault="007A30A1" w:rsidP="00496DA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ИНН 3453001569 КПП 3453011001 ОГРН 1143453000239 ОКПО 224138843 </w:t>
      </w:r>
    </w:p>
    <w:p w:rsidR="00333D99" w:rsidRDefault="00333D99" w:rsidP="00496DA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proofErr w:type="gramStart"/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403874, Россия, Волгоградская область, г.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Камышин,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ул.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Пролетарская,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52465A">
        <w:rPr>
          <w:rFonts w:ascii="Times New Roman" w:hAnsi="Times New Roman"/>
          <w:b/>
          <w:i/>
          <w:iCs/>
          <w:sz w:val="24"/>
          <w:szCs w:val="24"/>
          <w:lang w:eastAsia="ru-RU"/>
        </w:rPr>
        <w:t>д.58</w:t>
      </w:r>
      <w:r w:rsidR="00C6135F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/1 </w:t>
      </w:r>
      <w:proofErr w:type="gramEnd"/>
    </w:p>
    <w:p w:rsidR="007A30A1" w:rsidRDefault="007A30A1" w:rsidP="00496DA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Ф.Бизнес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ПАО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Совкомбанк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осква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р/с 40702810711010222580 БИК 044525058</w:t>
      </w:r>
    </w:p>
    <w:p w:rsidR="007A30A1" w:rsidRPr="0052465A" w:rsidRDefault="007A30A1" w:rsidP="00496D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Корр./с 30101810045250000058 </w:t>
      </w:r>
    </w:p>
    <w:p w:rsidR="00333D99" w:rsidRPr="002768B7" w:rsidRDefault="00333D99" w:rsidP="00496DA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 w:eastAsia="ru-RU"/>
        </w:rPr>
      </w:pPr>
      <w:proofErr w:type="gramStart"/>
      <w:r w:rsidRPr="0052465A">
        <w:rPr>
          <w:rFonts w:ascii="Times New Roman" w:hAnsi="Times New Roman"/>
          <w:b/>
          <w:i/>
          <w:sz w:val="24"/>
          <w:szCs w:val="24"/>
          <w:lang w:val="en-US" w:eastAsia="ru-RU"/>
        </w:rPr>
        <w:t>url</w:t>
      </w:r>
      <w:proofErr w:type="gramEnd"/>
      <w:r w:rsidRPr="002768B7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: </w:t>
      </w:r>
      <w:hyperlink r:id="rId7" w:history="1"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768B7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://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blagovest</w:t>
        </w:r>
        <w:r w:rsidRPr="002768B7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.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ortox</w:t>
        </w:r>
        <w:r w:rsidRPr="002768B7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.</w:t>
        </w:r>
        <w:r w:rsidRPr="0052465A">
          <w:rPr>
            <w:rFonts w:ascii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768B7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52465A">
        <w:rPr>
          <w:rFonts w:ascii="Times New Roman" w:hAnsi="Times New Roman"/>
          <w:b/>
          <w:i/>
          <w:sz w:val="24"/>
          <w:szCs w:val="24"/>
          <w:lang w:val="en-US" w:eastAsia="ru-RU"/>
        </w:rPr>
        <w:t>email</w:t>
      </w:r>
      <w:r w:rsidRPr="002768B7"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: 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blagovest</w:t>
      </w:r>
      <w:r w:rsidRPr="002768B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34@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mail</w:t>
      </w:r>
      <w:r w:rsidRPr="002768B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.</w:t>
      </w:r>
      <w:r w:rsidRPr="00496DA7">
        <w:rPr>
          <w:rFonts w:ascii="Times New Roman" w:hAnsi="Times New Roman"/>
          <w:b/>
          <w:i/>
          <w:color w:val="0000FF"/>
          <w:sz w:val="24"/>
          <w:szCs w:val="24"/>
          <w:u w:val="single"/>
          <w:lang w:val="en-US" w:eastAsia="ru-RU"/>
        </w:rPr>
        <w:t>ru</w:t>
      </w:r>
    </w:p>
    <w:p w:rsidR="00333D99" w:rsidRPr="0052465A" w:rsidRDefault="007A30A1" w:rsidP="00496DA7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Директор </w:t>
      </w:r>
      <w:r w:rsidR="00333D99" w:rsidRPr="0052465A">
        <w:rPr>
          <w:rFonts w:ascii="Times New Roman" w:hAnsi="Times New Roman"/>
          <w:b/>
          <w:i/>
          <w:sz w:val="24"/>
          <w:szCs w:val="24"/>
          <w:lang w:eastAsia="ru-RU"/>
        </w:rPr>
        <w:t>Чернова Наталья Николаевна</w:t>
      </w:r>
    </w:p>
    <w:p w:rsidR="00333D99" w:rsidRPr="00F11A53" w:rsidRDefault="00333D99" w:rsidP="00F11A53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465A">
        <w:rPr>
          <w:rFonts w:ascii="Times New Roman" w:hAnsi="Times New Roman"/>
          <w:b/>
          <w:i/>
          <w:sz w:val="24"/>
          <w:szCs w:val="24"/>
          <w:lang w:eastAsia="ru-RU"/>
        </w:rPr>
        <w:t>тел:</w:t>
      </w:r>
      <w:r w:rsidRPr="0052465A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Pr="00144E14">
        <w:rPr>
          <w:rFonts w:ascii="Times New Roman" w:hAnsi="Times New Roman"/>
          <w:b/>
          <w:i/>
          <w:sz w:val="32"/>
          <w:szCs w:val="32"/>
          <w:lang w:eastAsia="ru-RU"/>
        </w:rPr>
        <w:t>8-927-064-90-26</w:t>
      </w:r>
      <w:r w:rsidR="00CE1D8F">
        <w:pict>
          <v:rect id="_x0000_i1025" style="width:494.8pt;height:1.7pt" o:hrpct="990" o:hrstd="t" o:hrnoshade="t" o:hr="t" fillcolor="black" stroked="f"/>
        </w:pict>
      </w: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Pr="00F11A53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Pr="00F11A53" w:rsidRDefault="00C46BB5" w:rsidP="007A30A1">
      <w:pPr>
        <w:spacing w:after="0" w:line="240" w:lineRule="auto"/>
        <w:outlineLvl w:val="1"/>
        <w:rPr>
          <w:rFonts w:ascii="Cambria" w:hAnsi="Cambria"/>
          <w:b/>
          <w:bCs/>
          <w:color w:val="FF0000"/>
          <w:sz w:val="36"/>
          <w:szCs w:val="36"/>
          <w:lang w:eastAsia="ru-RU"/>
        </w:rPr>
      </w:pPr>
      <w:r>
        <w:rPr>
          <w:rFonts w:ascii="Cambria" w:hAnsi="Cambria"/>
          <w:b/>
          <w:bCs/>
          <w:color w:val="FF0000"/>
          <w:sz w:val="36"/>
          <w:szCs w:val="36"/>
          <w:lang w:eastAsia="ru-RU"/>
        </w:rPr>
        <w:t xml:space="preserve">                     </w:t>
      </w:r>
      <w:r w:rsidR="00333D99" w:rsidRPr="00F11A53">
        <w:rPr>
          <w:rFonts w:ascii="Cambria" w:hAnsi="Cambria"/>
          <w:b/>
          <w:bCs/>
          <w:color w:val="FF0000"/>
          <w:sz w:val="36"/>
          <w:szCs w:val="36"/>
          <w:lang w:eastAsia="ru-RU"/>
        </w:rPr>
        <w:t xml:space="preserve"> Свято-Троицкий </w:t>
      </w:r>
      <w:proofErr w:type="gramStart"/>
      <w:r w:rsidR="00333D99" w:rsidRPr="00F11A53">
        <w:rPr>
          <w:rFonts w:ascii="Cambria" w:hAnsi="Cambria"/>
          <w:b/>
          <w:bCs/>
          <w:color w:val="FF0000"/>
          <w:sz w:val="36"/>
          <w:szCs w:val="36"/>
          <w:lang w:eastAsia="ru-RU"/>
        </w:rPr>
        <w:t>Каменно-Бродский</w:t>
      </w:r>
      <w:proofErr w:type="gramEnd"/>
      <w:r w:rsidR="00333D99" w:rsidRPr="00F11A53">
        <w:rPr>
          <w:rFonts w:ascii="Cambria" w:hAnsi="Cambria"/>
          <w:b/>
          <w:bCs/>
          <w:color w:val="FF0000"/>
          <w:sz w:val="36"/>
          <w:szCs w:val="36"/>
          <w:lang w:eastAsia="ru-RU"/>
        </w:rPr>
        <w:t xml:space="preserve"> </w:t>
      </w:r>
    </w:p>
    <w:p w:rsidR="00333D99" w:rsidRPr="00F11A53" w:rsidRDefault="00333D99" w:rsidP="00F11A53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36"/>
          <w:szCs w:val="36"/>
          <w:lang w:eastAsia="ru-RU"/>
        </w:rPr>
      </w:pPr>
      <w:r w:rsidRPr="00F11A53">
        <w:rPr>
          <w:rFonts w:ascii="Cambria" w:hAnsi="Cambria"/>
          <w:b/>
          <w:bCs/>
          <w:color w:val="FF0000"/>
          <w:sz w:val="36"/>
          <w:szCs w:val="36"/>
          <w:lang w:eastAsia="ru-RU"/>
        </w:rPr>
        <w:t xml:space="preserve">мужской монастырь и </w:t>
      </w:r>
      <w:proofErr w:type="spellStart"/>
      <w:r w:rsidRPr="00F11A53">
        <w:rPr>
          <w:rFonts w:ascii="Cambria" w:hAnsi="Cambria"/>
          <w:b/>
          <w:bCs/>
          <w:color w:val="FF0000"/>
          <w:sz w:val="36"/>
          <w:szCs w:val="36"/>
          <w:lang w:eastAsia="ru-RU"/>
        </w:rPr>
        <w:t>Гусевский</w:t>
      </w:r>
      <w:proofErr w:type="spellEnd"/>
      <w:r w:rsidRPr="00F11A53">
        <w:rPr>
          <w:rFonts w:ascii="Cambria" w:hAnsi="Cambria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F11A53">
        <w:rPr>
          <w:rFonts w:ascii="Cambria" w:hAnsi="Cambria"/>
          <w:b/>
          <w:bCs/>
          <w:color w:val="FF0000"/>
          <w:sz w:val="36"/>
          <w:szCs w:val="36"/>
          <w:lang w:eastAsia="ru-RU"/>
        </w:rPr>
        <w:t>Ахтырской</w:t>
      </w:r>
      <w:proofErr w:type="spellEnd"/>
      <w:r w:rsidRPr="00F11A53">
        <w:rPr>
          <w:rFonts w:ascii="Cambria" w:hAnsi="Cambria"/>
          <w:b/>
          <w:bCs/>
          <w:color w:val="FF0000"/>
          <w:sz w:val="36"/>
          <w:szCs w:val="36"/>
          <w:lang w:eastAsia="ru-RU"/>
        </w:rPr>
        <w:t xml:space="preserve"> </w:t>
      </w:r>
      <w:r w:rsidR="006E65F0">
        <w:rPr>
          <w:rFonts w:ascii="Cambria" w:hAnsi="Cambria"/>
          <w:b/>
          <w:bCs/>
          <w:color w:val="FF0000"/>
          <w:sz w:val="36"/>
          <w:szCs w:val="36"/>
          <w:lang w:eastAsia="ru-RU"/>
        </w:rPr>
        <w:t>Божией Матери женский монастыри</w:t>
      </w:r>
    </w:p>
    <w:p w:rsidR="00333D99" w:rsidRPr="00F11A53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Pr="00F11A53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Pr="00F11A53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jc w:val="center"/>
        <w:outlineLvl w:val="1"/>
        <w:rPr>
          <w:rFonts w:ascii="Cambria" w:hAnsi="Cambria"/>
          <w:b/>
          <w:bCs/>
          <w:color w:val="FF0000"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outlineLvl w:val="1"/>
        <w:rPr>
          <w:b/>
          <w:bCs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outlineLvl w:val="1"/>
        <w:rPr>
          <w:b/>
          <w:bCs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outlineLvl w:val="1"/>
        <w:rPr>
          <w:b/>
          <w:bCs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outlineLvl w:val="1"/>
        <w:rPr>
          <w:b/>
          <w:bCs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outlineLvl w:val="1"/>
        <w:rPr>
          <w:b/>
          <w:bCs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outlineLvl w:val="1"/>
        <w:rPr>
          <w:b/>
          <w:bCs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outlineLvl w:val="1"/>
        <w:rPr>
          <w:b/>
          <w:bCs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outlineLvl w:val="1"/>
        <w:rPr>
          <w:b/>
          <w:bCs/>
          <w:sz w:val="2"/>
          <w:szCs w:val="2"/>
          <w:lang w:eastAsia="ru-RU"/>
        </w:rPr>
      </w:pPr>
    </w:p>
    <w:p w:rsidR="00333D99" w:rsidRPr="00F11A53" w:rsidRDefault="00C46BB5" w:rsidP="00011388">
      <w:pPr>
        <w:spacing w:after="0" w:line="240" w:lineRule="auto"/>
        <w:outlineLvl w:val="1"/>
        <w:rPr>
          <w:rFonts w:ascii="Cambria" w:hAnsi="Cambria"/>
          <w:b/>
          <w:color w:val="0000FF"/>
          <w:sz w:val="28"/>
          <w:szCs w:val="28"/>
          <w:lang w:eastAsia="ru-RU"/>
        </w:rPr>
      </w:pPr>
      <w:r>
        <w:rPr>
          <w:rFonts w:ascii="Cambria" w:hAnsi="Cambria"/>
          <w:b/>
          <w:i/>
          <w:color w:val="0000FF"/>
          <w:sz w:val="26"/>
          <w:szCs w:val="26"/>
          <w:lang w:eastAsia="ru-RU"/>
        </w:rPr>
        <w:t>09</w:t>
      </w:r>
      <w:r w:rsidR="006E65F0">
        <w:rPr>
          <w:rFonts w:ascii="Cambria" w:hAnsi="Cambria"/>
          <w:b/>
          <w:i/>
          <w:color w:val="0000FF"/>
          <w:sz w:val="26"/>
          <w:szCs w:val="26"/>
          <w:lang w:eastAsia="ru-RU"/>
        </w:rPr>
        <w:t>:0</w:t>
      </w:r>
      <w:r w:rsidR="00333D99" w:rsidRPr="00F11A53">
        <w:rPr>
          <w:rFonts w:ascii="Cambria" w:hAnsi="Cambria"/>
          <w:b/>
          <w:i/>
          <w:color w:val="0000FF"/>
          <w:sz w:val="26"/>
          <w:szCs w:val="26"/>
          <w:lang w:eastAsia="ru-RU"/>
        </w:rPr>
        <w:t>0</w:t>
      </w:r>
      <w:r w:rsidR="00333D99" w:rsidRPr="00F11A53">
        <w:rPr>
          <w:rFonts w:ascii="Cambria" w:hAnsi="Cambria"/>
          <w:b/>
          <w:sz w:val="24"/>
          <w:szCs w:val="24"/>
          <w:lang w:eastAsia="ru-RU"/>
        </w:rPr>
        <w:t xml:space="preserve">  </w:t>
      </w:r>
      <w:r w:rsidR="00333D99" w:rsidRPr="00F11A53">
        <w:rPr>
          <w:rFonts w:ascii="Cambria" w:hAnsi="Cambria"/>
          <w:b/>
          <w:i/>
          <w:sz w:val="24"/>
          <w:szCs w:val="24"/>
          <w:lang w:eastAsia="ru-RU"/>
        </w:rPr>
        <w:t xml:space="preserve">Отъезд из </w:t>
      </w:r>
      <w:r>
        <w:rPr>
          <w:rFonts w:ascii="Cambria" w:hAnsi="Cambria"/>
          <w:b/>
          <w:i/>
          <w:sz w:val="24"/>
          <w:szCs w:val="24"/>
          <w:lang w:eastAsia="ru-RU"/>
        </w:rPr>
        <w:t>Камышина</w:t>
      </w:r>
      <w:r w:rsidR="00333D99" w:rsidRPr="00F11A53">
        <w:rPr>
          <w:rFonts w:ascii="Cambria" w:hAnsi="Cambria"/>
          <w:b/>
          <w:i/>
          <w:sz w:val="24"/>
          <w:szCs w:val="24"/>
          <w:lang w:eastAsia="ru-RU"/>
        </w:rPr>
        <w:t xml:space="preserve"> </w:t>
      </w:r>
      <w:r w:rsidR="00333D99" w:rsidRPr="00F11A53">
        <w:rPr>
          <w:rFonts w:ascii="Cambria" w:hAnsi="Cambria"/>
          <w:b/>
          <w:i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333D99" w:rsidRPr="006E65F0" w:rsidRDefault="00C46BB5" w:rsidP="00011388">
      <w:pPr>
        <w:spacing w:after="0" w:line="240" w:lineRule="auto"/>
        <w:outlineLvl w:val="1"/>
        <w:rPr>
          <w:rFonts w:ascii="Cambria" w:hAnsi="Cambria"/>
          <w:b/>
          <w:bCs/>
          <w:sz w:val="24"/>
          <w:szCs w:val="24"/>
          <w:lang w:eastAsia="ru-RU"/>
        </w:rPr>
      </w:pPr>
      <w:r>
        <w:rPr>
          <w:rFonts w:ascii="Cambria" w:hAnsi="Cambria"/>
          <w:b/>
          <w:i/>
          <w:color w:val="0000FF"/>
          <w:sz w:val="26"/>
          <w:szCs w:val="26"/>
          <w:lang w:eastAsia="ru-RU"/>
        </w:rPr>
        <w:t>10:2</w:t>
      </w:r>
      <w:r w:rsidR="00333D99" w:rsidRPr="00F11A53">
        <w:rPr>
          <w:rFonts w:ascii="Cambria" w:hAnsi="Cambria"/>
          <w:b/>
          <w:i/>
          <w:color w:val="0000FF"/>
          <w:sz w:val="26"/>
          <w:szCs w:val="26"/>
          <w:lang w:eastAsia="ru-RU"/>
        </w:rPr>
        <w:t>0</w:t>
      </w:r>
      <w:r w:rsidR="00333D99" w:rsidRPr="00F11A53">
        <w:rPr>
          <w:rFonts w:ascii="Cambria" w:hAnsi="Cambria"/>
          <w:b/>
          <w:sz w:val="24"/>
          <w:szCs w:val="24"/>
          <w:lang w:eastAsia="ru-RU"/>
        </w:rPr>
        <w:t xml:space="preserve">   Прибытие в </w:t>
      </w:r>
      <w:proofErr w:type="gramStart"/>
      <w:r w:rsidR="00333D99" w:rsidRPr="00F11A53">
        <w:rPr>
          <w:rFonts w:ascii="Cambria" w:hAnsi="Cambria"/>
          <w:b/>
          <w:sz w:val="24"/>
          <w:szCs w:val="24"/>
          <w:lang w:eastAsia="ru-RU"/>
        </w:rPr>
        <w:t>Каменно-Бродский</w:t>
      </w:r>
      <w:proofErr w:type="gramEnd"/>
      <w:r w:rsidR="00333D99" w:rsidRPr="00F11A53">
        <w:rPr>
          <w:rFonts w:ascii="Cambria" w:hAnsi="Cambria"/>
          <w:b/>
          <w:sz w:val="24"/>
          <w:szCs w:val="24"/>
          <w:lang w:eastAsia="ru-RU"/>
        </w:rPr>
        <w:t xml:space="preserve"> мужской монастырь                                       </w:t>
      </w:r>
    </w:p>
    <w:p w:rsidR="00E92077" w:rsidRDefault="00333D99" w:rsidP="00F11A53">
      <w:pPr>
        <w:spacing w:after="0" w:line="240" w:lineRule="auto"/>
        <w:jc w:val="both"/>
        <w:outlineLvl w:val="1"/>
        <w:rPr>
          <w:rFonts w:ascii="Cambria" w:hAnsi="Cambria"/>
          <w:b/>
          <w:sz w:val="24"/>
          <w:szCs w:val="24"/>
          <w:lang w:eastAsia="ru-RU"/>
        </w:rPr>
      </w:pPr>
      <w:r w:rsidRPr="00F11A53">
        <w:rPr>
          <w:rFonts w:ascii="Cambria" w:hAnsi="Cambria"/>
          <w:b/>
          <w:sz w:val="24"/>
          <w:szCs w:val="24"/>
          <w:lang w:eastAsia="ru-RU"/>
        </w:rPr>
        <w:t>О</w:t>
      </w:r>
      <w:r w:rsidR="00CE1D8F">
        <w:rPr>
          <w:rFonts w:ascii="Cambria" w:hAnsi="Cambria"/>
          <w:b/>
          <w:sz w:val="24"/>
          <w:szCs w:val="24"/>
          <w:lang w:eastAsia="ru-RU"/>
        </w:rPr>
        <w:t xml:space="preserve">бзорная экскурсия по монастырю: </w:t>
      </w:r>
      <w:bookmarkStart w:id="0" w:name="_GoBack"/>
      <w:bookmarkEnd w:id="0"/>
      <w:r w:rsidR="001A7DAC">
        <w:rPr>
          <w:rFonts w:ascii="Cambria" w:hAnsi="Cambria"/>
          <w:b/>
          <w:sz w:val="24"/>
          <w:szCs w:val="24"/>
          <w:lang w:eastAsia="ru-RU"/>
        </w:rPr>
        <w:t xml:space="preserve">История монастыря, </w:t>
      </w:r>
      <w:r w:rsidRPr="00F11A53">
        <w:rPr>
          <w:rFonts w:ascii="Cambria" w:hAnsi="Cambria"/>
          <w:b/>
          <w:sz w:val="24"/>
          <w:szCs w:val="24"/>
          <w:lang w:eastAsia="ru-RU"/>
        </w:rPr>
        <w:t xml:space="preserve">Чудотворная икона «Всех скорбящих радости»; </w:t>
      </w:r>
      <w:proofErr w:type="spellStart"/>
      <w:r w:rsidRPr="00F11A53">
        <w:rPr>
          <w:rFonts w:ascii="Cambria" w:hAnsi="Cambria"/>
          <w:b/>
          <w:sz w:val="24"/>
          <w:szCs w:val="24"/>
          <w:lang w:eastAsia="ru-RU"/>
        </w:rPr>
        <w:t>Намолен</w:t>
      </w:r>
      <w:r w:rsidR="004D7F08">
        <w:rPr>
          <w:rFonts w:ascii="Cambria" w:hAnsi="Cambria"/>
          <w:b/>
          <w:sz w:val="24"/>
          <w:szCs w:val="24"/>
          <w:lang w:eastAsia="ru-RU"/>
        </w:rPr>
        <w:t>н</w:t>
      </w:r>
      <w:r w:rsidRPr="00F11A53">
        <w:rPr>
          <w:rFonts w:ascii="Cambria" w:hAnsi="Cambria"/>
          <w:b/>
          <w:sz w:val="24"/>
          <w:szCs w:val="24"/>
          <w:lang w:eastAsia="ru-RU"/>
        </w:rPr>
        <w:t>ый</w:t>
      </w:r>
      <w:proofErr w:type="spellEnd"/>
      <w:r w:rsidRPr="00F11A53">
        <w:rPr>
          <w:rFonts w:ascii="Cambria" w:hAnsi="Cambria"/>
          <w:b/>
          <w:sz w:val="24"/>
          <w:szCs w:val="24"/>
          <w:lang w:eastAsia="ru-RU"/>
        </w:rPr>
        <w:t xml:space="preserve"> камень (жернов); Пещеры; Пещерная часовня; </w:t>
      </w:r>
    </w:p>
    <w:p w:rsidR="00C1187C" w:rsidRPr="001A7DAC" w:rsidRDefault="001A7DAC" w:rsidP="001A7DAC">
      <w:pPr>
        <w:spacing w:after="0" w:line="240" w:lineRule="auto"/>
        <w:jc w:val="both"/>
        <w:outlineLvl w:val="1"/>
        <w:rPr>
          <w:rFonts w:ascii="Cambria" w:hAnsi="Cambria"/>
          <w:b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t xml:space="preserve">Вековые дубы; </w:t>
      </w:r>
      <w:r>
        <w:rPr>
          <w:rFonts w:ascii="Cambria" w:hAnsi="Cambria"/>
          <w:b/>
          <w:color w:val="000000"/>
          <w:sz w:val="24"/>
          <w:szCs w:val="24"/>
          <w:lang w:eastAsia="ru-RU"/>
        </w:rPr>
        <w:t>Святые источники.</w:t>
      </w:r>
    </w:p>
    <w:p w:rsidR="00517A7C" w:rsidRDefault="001A7DAC" w:rsidP="00C1187C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eastAsia="ru-RU"/>
        </w:rPr>
      </w:pPr>
      <w:r>
        <w:rPr>
          <w:rFonts w:ascii="Cambria" w:hAnsi="Cambria"/>
          <w:b/>
          <w:i/>
          <w:color w:val="0000FF"/>
          <w:sz w:val="26"/>
          <w:szCs w:val="26"/>
          <w:lang w:eastAsia="ru-RU"/>
        </w:rPr>
        <w:t>12</w:t>
      </w:r>
      <w:r w:rsidR="00C1187C" w:rsidRPr="00F11A53">
        <w:rPr>
          <w:rFonts w:ascii="Cambria" w:hAnsi="Cambria"/>
          <w:b/>
          <w:i/>
          <w:color w:val="0000FF"/>
          <w:sz w:val="26"/>
          <w:szCs w:val="26"/>
          <w:lang w:eastAsia="ru-RU"/>
        </w:rPr>
        <w:t>:30</w:t>
      </w:r>
      <w:r w:rsidR="00C1187C" w:rsidRPr="00F11A5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 Отъезд из</w:t>
      </w:r>
      <w:r w:rsidR="00C1187C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1187C">
        <w:rPr>
          <w:rFonts w:ascii="Cambria" w:hAnsi="Cambria"/>
          <w:b/>
          <w:color w:val="000000"/>
          <w:sz w:val="24"/>
          <w:szCs w:val="24"/>
          <w:lang w:eastAsia="ru-RU"/>
        </w:rPr>
        <w:t>Каменно-Бродского</w:t>
      </w:r>
      <w:proofErr w:type="gramEnd"/>
      <w:r w:rsidR="00C1187C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мужского</w:t>
      </w:r>
      <w:r w:rsidR="00C1187C" w:rsidRPr="00F11A5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монастыр</w:t>
      </w:r>
      <w:r w:rsidR="00C1187C">
        <w:rPr>
          <w:rFonts w:ascii="Cambria" w:hAnsi="Cambria"/>
          <w:b/>
          <w:color w:val="000000"/>
          <w:sz w:val="24"/>
          <w:szCs w:val="24"/>
          <w:lang w:eastAsia="ru-RU"/>
        </w:rPr>
        <w:t>я</w:t>
      </w:r>
    </w:p>
    <w:p w:rsidR="00517A7C" w:rsidRPr="001A7DAC" w:rsidRDefault="00517A7C" w:rsidP="00C1187C">
      <w:pPr>
        <w:spacing w:after="0" w:line="240" w:lineRule="auto"/>
        <w:rPr>
          <w:rFonts w:ascii="Cambria" w:hAnsi="Cambria"/>
          <w:b/>
          <w:color w:val="00B050"/>
          <w:sz w:val="32"/>
          <w:szCs w:val="32"/>
          <w:lang w:eastAsia="ru-RU"/>
        </w:rPr>
      </w:pPr>
      <w:r w:rsidRPr="001A7DAC">
        <w:rPr>
          <w:rFonts w:ascii="Cambria" w:hAnsi="Cambria"/>
          <w:b/>
          <w:color w:val="00B050"/>
          <w:sz w:val="32"/>
          <w:szCs w:val="32"/>
          <w:lang w:eastAsia="ru-RU"/>
        </w:rPr>
        <w:t xml:space="preserve">Отдых на реке </w:t>
      </w:r>
      <w:proofErr w:type="spellStart"/>
      <w:r w:rsidRPr="001A7DAC">
        <w:rPr>
          <w:rFonts w:ascii="Cambria" w:hAnsi="Cambria"/>
          <w:b/>
          <w:color w:val="00B050"/>
          <w:sz w:val="32"/>
          <w:szCs w:val="32"/>
          <w:lang w:eastAsia="ru-RU"/>
        </w:rPr>
        <w:t>Иловля</w:t>
      </w:r>
      <w:proofErr w:type="spellEnd"/>
      <w:r w:rsidRPr="001A7DAC">
        <w:rPr>
          <w:rFonts w:ascii="Cambria" w:hAnsi="Cambria"/>
          <w:b/>
          <w:color w:val="00B050"/>
          <w:sz w:val="32"/>
          <w:szCs w:val="32"/>
          <w:lang w:eastAsia="ru-RU"/>
        </w:rPr>
        <w:t xml:space="preserve"> (пикник).</w:t>
      </w:r>
    </w:p>
    <w:p w:rsidR="00333D99" w:rsidRPr="00C1187C" w:rsidRDefault="006E65F0" w:rsidP="00C1187C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eastAsia="ru-RU"/>
        </w:rPr>
      </w:pPr>
      <w:r>
        <w:rPr>
          <w:rFonts w:ascii="Cambria" w:hAnsi="Cambri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74695" cy="2254250"/>
            <wp:effectExtent l="19050" t="0" r="1905" b="0"/>
            <wp:docPr id="5" name="Рисунок 5" descr="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D99" w:rsidRPr="00F11A53">
        <w:rPr>
          <w:rFonts w:ascii="Cambria" w:hAnsi="Cambria"/>
          <w:color w:val="000000"/>
          <w:sz w:val="24"/>
          <w:szCs w:val="24"/>
          <w:lang w:eastAsia="ru-RU"/>
        </w:rPr>
        <w:t xml:space="preserve">  </w:t>
      </w:r>
      <w:r>
        <w:rPr>
          <w:rFonts w:ascii="Cambria" w:hAnsi="Cambri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84112" cy="2244318"/>
            <wp:effectExtent l="114300" t="76200" r="101988" b="79782"/>
            <wp:docPr id="6" name="Рисунок 4" descr="http://blagovest.ortox.ru/users/72/1100572/editor_files/image/P82601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agovest.ortox.ru/users/72/1100572/editor_files/image/P82601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12" cy="2244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3D99" w:rsidRPr="00F11A53" w:rsidRDefault="00333D99" w:rsidP="00D00152">
      <w:pPr>
        <w:spacing w:after="0" w:line="240" w:lineRule="auto"/>
        <w:jc w:val="both"/>
        <w:rPr>
          <w:rFonts w:ascii="Cambria" w:hAnsi="Cambria"/>
          <w:b/>
          <w:color w:val="000000"/>
          <w:sz w:val="2"/>
          <w:szCs w:val="2"/>
          <w:lang w:eastAsia="ru-RU"/>
        </w:rPr>
      </w:pPr>
    </w:p>
    <w:p w:rsidR="00333D99" w:rsidRPr="00F11A53" w:rsidRDefault="00333D99" w:rsidP="00D00152">
      <w:pPr>
        <w:spacing w:after="0" w:line="240" w:lineRule="auto"/>
        <w:jc w:val="both"/>
        <w:rPr>
          <w:rFonts w:ascii="Cambria" w:hAnsi="Cambria"/>
          <w:b/>
          <w:color w:val="000000"/>
          <w:sz w:val="2"/>
          <w:szCs w:val="2"/>
          <w:lang w:eastAsia="ru-RU"/>
        </w:rPr>
      </w:pPr>
    </w:p>
    <w:p w:rsidR="00333D99" w:rsidRPr="00F11A53" w:rsidRDefault="00333D99" w:rsidP="00D00152">
      <w:pPr>
        <w:spacing w:after="0" w:line="240" w:lineRule="auto"/>
        <w:jc w:val="both"/>
        <w:rPr>
          <w:rFonts w:ascii="Cambria" w:hAnsi="Cambria"/>
          <w:b/>
          <w:color w:val="000000"/>
          <w:sz w:val="2"/>
          <w:szCs w:val="2"/>
          <w:lang w:eastAsia="ru-RU"/>
        </w:rPr>
      </w:pPr>
    </w:p>
    <w:p w:rsidR="00333D99" w:rsidRPr="00F11A53" w:rsidRDefault="00333D99" w:rsidP="00D00152">
      <w:pPr>
        <w:spacing w:after="0" w:line="240" w:lineRule="auto"/>
        <w:jc w:val="both"/>
        <w:rPr>
          <w:rFonts w:ascii="Cambria" w:hAnsi="Cambria"/>
          <w:b/>
          <w:color w:val="000000"/>
          <w:sz w:val="2"/>
          <w:szCs w:val="2"/>
          <w:lang w:eastAsia="ru-RU"/>
        </w:rPr>
      </w:pPr>
    </w:p>
    <w:p w:rsidR="00333D99" w:rsidRPr="00F11A53" w:rsidRDefault="00333D99" w:rsidP="00D00152">
      <w:pPr>
        <w:spacing w:after="0" w:line="240" w:lineRule="auto"/>
        <w:jc w:val="both"/>
        <w:rPr>
          <w:rFonts w:ascii="Cambria" w:hAnsi="Cambria"/>
          <w:b/>
          <w:color w:val="000000"/>
          <w:sz w:val="2"/>
          <w:szCs w:val="2"/>
          <w:lang w:eastAsia="ru-RU"/>
        </w:rPr>
      </w:pPr>
    </w:p>
    <w:p w:rsidR="00333D99" w:rsidRPr="00F11A53" w:rsidRDefault="00333D99" w:rsidP="00D00152">
      <w:pPr>
        <w:spacing w:after="0" w:line="240" w:lineRule="auto"/>
        <w:jc w:val="both"/>
        <w:rPr>
          <w:rFonts w:ascii="Cambria" w:hAnsi="Cambria"/>
          <w:b/>
          <w:color w:val="000000"/>
          <w:sz w:val="2"/>
          <w:szCs w:val="2"/>
          <w:lang w:eastAsia="ru-RU"/>
        </w:rPr>
      </w:pPr>
    </w:p>
    <w:p w:rsidR="008F138B" w:rsidRDefault="008F138B" w:rsidP="00D00152">
      <w:pPr>
        <w:spacing w:after="0" w:line="240" w:lineRule="auto"/>
        <w:jc w:val="both"/>
        <w:rPr>
          <w:rFonts w:ascii="Cambria" w:hAnsi="Cambria"/>
          <w:b/>
          <w:color w:val="000000"/>
          <w:sz w:val="24"/>
          <w:szCs w:val="24"/>
          <w:lang w:eastAsia="ru-RU"/>
        </w:rPr>
      </w:pPr>
    </w:p>
    <w:p w:rsidR="00333D99" w:rsidRPr="00F11A53" w:rsidRDefault="001A7DAC" w:rsidP="00D00152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eastAsia="ru-RU"/>
        </w:rPr>
      </w:pPr>
      <w:r>
        <w:rPr>
          <w:rFonts w:ascii="Cambria" w:hAnsi="Cambria"/>
          <w:b/>
          <w:i/>
          <w:color w:val="0000FF"/>
          <w:sz w:val="26"/>
          <w:szCs w:val="26"/>
          <w:lang w:eastAsia="ru-RU"/>
        </w:rPr>
        <w:t>14:0</w:t>
      </w:r>
      <w:r w:rsidR="00333D99" w:rsidRPr="00F11A53">
        <w:rPr>
          <w:rFonts w:ascii="Cambria" w:hAnsi="Cambria"/>
          <w:b/>
          <w:i/>
          <w:color w:val="0000FF"/>
          <w:sz w:val="26"/>
          <w:szCs w:val="26"/>
          <w:lang w:eastAsia="ru-RU"/>
        </w:rPr>
        <w:t>0</w:t>
      </w:r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Прибытие в </w:t>
      </w:r>
      <w:proofErr w:type="spellStart"/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>Гусевский</w:t>
      </w:r>
      <w:proofErr w:type="spellEnd"/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женский </w:t>
      </w:r>
      <w:proofErr w:type="spellStart"/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>монастырь</w:t>
      </w:r>
      <w:proofErr w:type="gramStart"/>
      <w:r w:rsidR="00B87788">
        <w:rPr>
          <w:rFonts w:ascii="Cambria" w:hAnsi="Cambria"/>
          <w:b/>
          <w:color w:val="000000"/>
          <w:sz w:val="24"/>
          <w:szCs w:val="24"/>
          <w:lang w:eastAsia="ru-RU"/>
        </w:rPr>
        <w:t>,</w:t>
      </w:r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>Ч</w:t>
      </w:r>
      <w:proofErr w:type="gramEnd"/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>удотворная</w:t>
      </w:r>
      <w:proofErr w:type="spellEnd"/>
      <w:r w:rsidR="00C559C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</w:t>
      </w:r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>икона</w:t>
      </w:r>
      <w:r w:rsidR="00C559C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>Ахтырской</w:t>
      </w:r>
      <w:proofErr w:type="spellEnd"/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</w:t>
      </w:r>
      <w:r w:rsidR="00333D99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</w:t>
      </w:r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Божией </w:t>
      </w:r>
      <w:r w:rsidR="00333D99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>Матери</w:t>
      </w:r>
      <w:r w:rsidR="00C559C3">
        <w:rPr>
          <w:rFonts w:ascii="Cambria" w:hAnsi="Cambria"/>
          <w:b/>
          <w:color w:val="000000"/>
          <w:sz w:val="24"/>
          <w:szCs w:val="24"/>
          <w:lang w:eastAsia="ru-RU"/>
        </w:rPr>
        <w:t>,</w:t>
      </w:r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>Серебряный</w:t>
      </w:r>
      <w:proofErr w:type="spellEnd"/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святой источник</w:t>
      </w:r>
    </w:p>
    <w:p w:rsidR="00333D99" w:rsidRPr="00F11A53" w:rsidRDefault="001A7DAC" w:rsidP="00011388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eastAsia="ru-RU"/>
        </w:rPr>
      </w:pPr>
      <w:r>
        <w:rPr>
          <w:rFonts w:ascii="Cambria" w:hAnsi="Cambria"/>
          <w:b/>
          <w:i/>
          <w:color w:val="0000FF"/>
          <w:sz w:val="26"/>
          <w:szCs w:val="26"/>
          <w:lang w:eastAsia="ru-RU"/>
        </w:rPr>
        <w:t>15: 3</w:t>
      </w:r>
      <w:r w:rsidR="00333D99" w:rsidRPr="00F11A53">
        <w:rPr>
          <w:rFonts w:ascii="Cambria" w:hAnsi="Cambria"/>
          <w:b/>
          <w:i/>
          <w:color w:val="0000FF"/>
          <w:sz w:val="26"/>
          <w:szCs w:val="26"/>
          <w:lang w:eastAsia="ru-RU"/>
        </w:rPr>
        <w:t>0</w:t>
      </w:r>
      <w:r w:rsidR="00333D99" w:rsidRPr="00F11A53">
        <w:rPr>
          <w:rFonts w:ascii="Cambria" w:hAnsi="Cambria"/>
          <w:b/>
          <w:color w:val="000000"/>
          <w:sz w:val="24"/>
          <w:szCs w:val="24"/>
          <w:lang w:eastAsia="ru-RU"/>
        </w:rPr>
        <w:t xml:space="preserve"> Отъезд из монастыря </w:t>
      </w:r>
    </w:p>
    <w:p w:rsidR="00333D99" w:rsidRDefault="001A7DAC" w:rsidP="00011388">
      <w:pPr>
        <w:spacing w:after="0" w:line="240" w:lineRule="auto"/>
        <w:rPr>
          <w:rFonts w:ascii="Cambria" w:hAnsi="Cambria"/>
          <w:b/>
          <w:sz w:val="2"/>
          <w:szCs w:val="2"/>
          <w:lang w:eastAsia="ru-RU"/>
        </w:rPr>
      </w:pPr>
      <w:r>
        <w:rPr>
          <w:rFonts w:ascii="Cambria" w:hAnsi="Cambria"/>
          <w:b/>
          <w:i/>
          <w:color w:val="0000FF"/>
          <w:sz w:val="26"/>
          <w:szCs w:val="26"/>
          <w:lang w:eastAsia="ru-RU"/>
        </w:rPr>
        <w:t>16:3</w:t>
      </w:r>
      <w:r w:rsidR="00333D99" w:rsidRPr="00F11A53">
        <w:rPr>
          <w:rFonts w:ascii="Cambria" w:hAnsi="Cambria"/>
          <w:b/>
          <w:i/>
          <w:color w:val="0000FF"/>
          <w:sz w:val="26"/>
          <w:szCs w:val="26"/>
          <w:lang w:eastAsia="ru-RU"/>
        </w:rPr>
        <w:t>0</w:t>
      </w:r>
      <w:r w:rsidR="00333D99" w:rsidRPr="00F11A53">
        <w:rPr>
          <w:rFonts w:ascii="Cambria" w:hAnsi="Cambria"/>
          <w:b/>
          <w:color w:val="00B050"/>
          <w:sz w:val="24"/>
          <w:szCs w:val="24"/>
          <w:lang w:eastAsia="ru-RU"/>
        </w:rPr>
        <w:t xml:space="preserve">  </w:t>
      </w:r>
      <w:r w:rsidR="00333D99" w:rsidRPr="00F11A53">
        <w:rPr>
          <w:rFonts w:ascii="Cambria" w:hAnsi="Cambria"/>
          <w:b/>
          <w:sz w:val="24"/>
          <w:szCs w:val="24"/>
          <w:lang w:eastAsia="ru-RU"/>
        </w:rPr>
        <w:t xml:space="preserve">Прибытие в Камышин </w:t>
      </w:r>
    </w:p>
    <w:p w:rsidR="00333D99" w:rsidRDefault="00333D99" w:rsidP="00011388">
      <w:pPr>
        <w:spacing w:after="0" w:line="240" w:lineRule="auto"/>
        <w:rPr>
          <w:rFonts w:ascii="Cambria" w:hAnsi="Cambria"/>
          <w:b/>
          <w:sz w:val="2"/>
          <w:szCs w:val="2"/>
          <w:lang w:eastAsia="ru-RU"/>
        </w:rPr>
      </w:pPr>
    </w:p>
    <w:p w:rsidR="00333D99" w:rsidRDefault="00333D99" w:rsidP="00011388">
      <w:pPr>
        <w:spacing w:after="0" w:line="240" w:lineRule="auto"/>
        <w:rPr>
          <w:rFonts w:ascii="Cambria" w:hAnsi="Cambria"/>
          <w:b/>
          <w:sz w:val="2"/>
          <w:szCs w:val="2"/>
          <w:lang w:eastAsia="ru-RU"/>
        </w:rPr>
      </w:pPr>
    </w:p>
    <w:p w:rsidR="00C46BB5" w:rsidRDefault="00C46BB5" w:rsidP="00144E14">
      <w:pPr>
        <w:spacing w:after="0" w:line="240" w:lineRule="auto"/>
        <w:rPr>
          <w:rFonts w:ascii="Cambria" w:hAnsi="Cambria"/>
          <w:b/>
          <w:sz w:val="2"/>
          <w:szCs w:val="2"/>
          <w:lang w:eastAsia="ru-RU"/>
        </w:rPr>
      </w:pPr>
    </w:p>
    <w:p w:rsidR="0018673B" w:rsidRPr="00F11A53" w:rsidRDefault="00813AD8" w:rsidP="00144E14">
      <w:pPr>
        <w:spacing w:after="0" w:line="240" w:lineRule="auto"/>
        <w:rPr>
          <w:rFonts w:ascii="Cambria" w:hAnsi="Cambria"/>
          <w:b/>
          <w:color w:val="FF0000"/>
          <w:sz w:val="2"/>
          <w:szCs w:val="2"/>
          <w:lang w:eastAsia="ru-RU"/>
        </w:rPr>
      </w:pPr>
      <w:r>
        <w:rPr>
          <w:rFonts w:ascii="Cambria" w:hAnsi="Cambria"/>
          <w:b/>
          <w:color w:val="FF0000"/>
          <w:sz w:val="40"/>
          <w:szCs w:val="40"/>
          <w:lang w:eastAsia="ru-RU"/>
        </w:rPr>
        <w:t xml:space="preserve">Стоимость поездки: – </w:t>
      </w:r>
      <w:r w:rsidR="00BD7ED7">
        <w:rPr>
          <w:rFonts w:ascii="Cambria" w:hAnsi="Cambria"/>
          <w:b/>
          <w:color w:val="FF0000"/>
          <w:sz w:val="40"/>
          <w:szCs w:val="40"/>
          <w:lang w:eastAsia="ru-RU"/>
        </w:rPr>
        <w:t>90</w:t>
      </w:r>
      <w:r w:rsidR="00C46BB5">
        <w:rPr>
          <w:rFonts w:ascii="Cambria" w:hAnsi="Cambria"/>
          <w:b/>
          <w:color w:val="FF0000"/>
          <w:sz w:val="40"/>
          <w:szCs w:val="40"/>
          <w:lang w:eastAsia="ru-RU"/>
        </w:rPr>
        <w:t>0</w:t>
      </w:r>
      <w:r w:rsidR="006E65F0">
        <w:rPr>
          <w:rFonts w:ascii="Cambria" w:hAnsi="Cambria"/>
          <w:b/>
          <w:color w:val="FF0000"/>
          <w:sz w:val="40"/>
          <w:szCs w:val="40"/>
          <w:lang w:eastAsia="ru-RU"/>
        </w:rPr>
        <w:t xml:space="preserve"> </w:t>
      </w:r>
      <w:proofErr w:type="spellStart"/>
      <w:r w:rsidR="006E65F0">
        <w:rPr>
          <w:rFonts w:ascii="Cambria" w:hAnsi="Cambria"/>
          <w:b/>
          <w:color w:val="FF0000"/>
          <w:sz w:val="40"/>
          <w:szCs w:val="40"/>
          <w:lang w:eastAsia="ru-RU"/>
        </w:rPr>
        <w:t>руб</w:t>
      </w:r>
      <w:proofErr w:type="spellEnd"/>
      <w:r w:rsidR="00B26F99">
        <w:rPr>
          <w:rFonts w:ascii="Cambria" w:hAnsi="Cambria"/>
          <w:b/>
          <w:color w:val="FF0000"/>
          <w:sz w:val="40"/>
          <w:szCs w:val="40"/>
          <w:lang w:eastAsia="ru-RU"/>
        </w:rPr>
        <w:t>/чел</w:t>
      </w:r>
    </w:p>
    <w:p w:rsidR="00333D99" w:rsidRDefault="00333D99" w:rsidP="00785E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"/>
          <w:szCs w:val="2"/>
          <w:lang w:eastAsia="ru-RU"/>
        </w:rPr>
      </w:pPr>
    </w:p>
    <w:p w:rsidR="00333D99" w:rsidRDefault="00333D99" w:rsidP="00785E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"/>
          <w:szCs w:val="2"/>
          <w:lang w:eastAsia="ru-RU"/>
        </w:rPr>
      </w:pPr>
    </w:p>
    <w:p w:rsidR="00333D99" w:rsidRDefault="00333D99" w:rsidP="00785E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"/>
          <w:szCs w:val="2"/>
          <w:lang w:eastAsia="ru-RU"/>
        </w:rPr>
      </w:pPr>
    </w:p>
    <w:p w:rsidR="00333D99" w:rsidRDefault="00333D99" w:rsidP="00785E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"/>
          <w:szCs w:val="2"/>
          <w:lang w:eastAsia="ru-RU"/>
        </w:rPr>
      </w:pPr>
    </w:p>
    <w:p w:rsidR="00333D99" w:rsidRDefault="00333D99" w:rsidP="00785E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"/>
          <w:szCs w:val="2"/>
          <w:lang w:eastAsia="ru-RU"/>
        </w:rPr>
      </w:pPr>
    </w:p>
    <w:p w:rsidR="00333D99" w:rsidRDefault="00333D99" w:rsidP="00785E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"/>
          <w:szCs w:val="2"/>
          <w:lang w:eastAsia="ru-RU"/>
        </w:rPr>
      </w:pPr>
    </w:p>
    <w:p w:rsidR="00333D99" w:rsidRPr="00785EF9" w:rsidRDefault="00333D99" w:rsidP="00785EF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"/>
          <w:szCs w:val="2"/>
          <w:lang w:eastAsia="ru-RU"/>
        </w:rPr>
      </w:pPr>
    </w:p>
    <w:p w:rsidR="0018673B" w:rsidRDefault="00333D99" w:rsidP="0018673B">
      <w:pPr>
        <w:spacing w:after="0" w:line="240" w:lineRule="auto"/>
        <w:rPr>
          <w:rFonts w:ascii="Cambria" w:hAnsi="Cambria"/>
          <w:b/>
          <w:color w:val="0000FF"/>
          <w:sz w:val="26"/>
          <w:szCs w:val="26"/>
          <w:lang w:eastAsia="ru-RU"/>
        </w:rPr>
      </w:pPr>
      <w:r w:rsidRPr="00F11A53">
        <w:rPr>
          <w:rFonts w:ascii="Cambria" w:hAnsi="Cambria"/>
          <w:b/>
          <w:color w:val="0000FF"/>
          <w:sz w:val="26"/>
          <w:szCs w:val="26"/>
          <w:lang w:eastAsia="ru-RU"/>
        </w:rPr>
        <w:t xml:space="preserve">В стоимость поездки входит: </w:t>
      </w:r>
    </w:p>
    <w:p w:rsidR="00333D99" w:rsidRDefault="00333D99" w:rsidP="0018673B">
      <w:pPr>
        <w:spacing w:after="0" w:line="240" w:lineRule="auto"/>
        <w:rPr>
          <w:rFonts w:ascii="Cambria" w:hAnsi="Cambria"/>
          <w:b/>
          <w:color w:val="0000FF"/>
          <w:sz w:val="26"/>
          <w:szCs w:val="26"/>
          <w:lang w:eastAsia="ru-RU"/>
        </w:rPr>
      </w:pPr>
      <w:r w:rsidRPr="00F11A53">
        <w:rPr>
          <w:rFonts w:ascii="Cambria" w:hAnsi="Cambria"/>
          <w:b/>
          <w:color w:val="0000FF"/>
          <w:sz w:val="26"/>
          <w:szCs w:val="26"/>
          <w:lang w:eastAsia="ru-RU"/>
        </w:rPr>
        <w:t>п</w:t>
      </w:r>
      <w:r w:rsidR="00C46BB5">
        <w:rPr>
          <w:rFonts w:ascii="Cambria" w:hAnsi="Cambria"/>
          <w:b/>
          <w:color w:val="0000FF"/>
          <w:sz w:val="26"/>
          <w:szCs w:val="26"/>
          <w:lang w:eastAsia="ru-RU"/>
        </w:rPr>
        <w:t xml:space="preserve">роезд комфортабельным автобусом, </w:t>
      </w:r>
    </w:p>
    <w:p w:rsidR="001A7DAC" w:rsidRDefault="001A7DAC" w:rsidP="0018673B">
      <w:pPr>
        <w:spacing w:after="0" w:line="240" w:lineRule="auto"/>
        <w:rPr>
          <w:rFonts w:ascii="Cambria" w:hAnsi="Cambria"/>
          <w:b/>
          <w:color w:val="0000FF"/>
          <w:sz w:val="26"/>
          <w:szCs w:val="26"/>
          <w:lang w:eastAsia="ru-RU"/>
        </w:rPr>
      </w:pPr>
      <w:r>
        <w:rPr>
          <w:rFonts w:ascii="Cambria" w:hAnsi="Cambria"/>
          <w:b/>
          <w:color w:val="0000FF"/>
          <w:sz w:val="26"/>
          <w:szCs w:val="26"/>
          <w:lang w:eastAsia="ru-RU"/>
        </w:rPr>
        <w:t>экскурсионная программа,</w:t>
      </w:r>
    </w:p>
    <w:p w:rsidR="001A7DAC" w:rsidRPr="00F11A53" w:rsidRDefault="001A7DAC" w:rsidP="0018673B">
      <w:pPr>
        <w:spacing w:after="0" w:line="240" w:lineRule="auto"/>
        <w:rPr>
          <w:rFonts w:ascii="Cambria" w:hAnsi="Cambria"/>
          <w:b/>
          <w:color w:val="0000FF"/>
          <w:sz w:val="26"/>
          <w:szCs w:val="26"/>
          <w:lang w:eastAsia="ru-RU"/>
        </w:rPr>
      </w:pPr>
      <w:r w:rsidRPr="001A7DAC">
        <w:rPr>
          <w:rFonts w:ascii="Cambria" w:hAnsi="Cambria"/>
          <w:b/>
          <w:bCs/>
          <w:color w:val="0000FF"/>
          <w:sz w:val="26"/>
          <w:szCs w:val="26"/>
          <w:lang w:eastAsia="ru-RU"/>
        </w:rPr>
        <w:t>Пакет документов о перевозке детей в ГИБДД.</w:t>
      </w:r>
    </w:p>
    <w:p w:rsidR="0018673B" w:rsidRDefault="0018673B" w:rsidP="0018673B">
      <w:pPr>
        <w:spacing w:after="0" w:line="240" w:lineRule="auto"/>
        <w:rPr>
          <w:rFonts w:ascii="Cambria" w:hAnsi="Cambria"/>
          <w:b/>
          <w:sz w:val="24"/>
          <w:szCs w:val="24"/>
          <w:lang w:eastAsia="ru-RU"/>
        </w:rPr>
      </w:pPr>
    </w:p>
    <w:p w:rsidR="00333D99" w:rsidRPr="00F11A53" w:rsidRDefault="00333D99" w:rsidP="00144E14">
      <w:pPr>
        <w:spacing w:after="0" w:line="240" w:lineRule="auto"/>
        <w:rPr>
          <w:rFonts w:ascii="Cambria" w:hAnsi="Cambria"/>
          <w:b/>
          <w:sz w:val="24"/>
          <w:szCs w:val="24"/>
          <w:lang w:eastAsia="ru-RU"/>
        </w:rPr>
      </w:pPr>
      <w:r w:rsidRPr="00F11A53">
        <w:rPr>
          <w:rFonts w:ascii="Cambria" w:hAnsi="Cambria"/>
          <w:b/>
          <w:sz w:val="24"/>
          <w:szCs w:val="24"/>
          <w:lang w:eastAsia="ru-RU"/>
        </w:rPr>
        <w:t>В поезд</w:t>
      </w:r>
      <w:r w:rsidR="00E92077">
        <w:rPr>
          <w:rFonts w:ascii="Cambria" w:hAnsi="Cambria"/>
          <w:b/>
          <w:sz w:val="24"/>
          <w:szCs w:val="24"/>
          <w:lang w:eastAsia="ru-RU"/>
        </w:rPr>
        <w:t>ку с собой нужно взять: девушкам,</w:t>
      </w:r>
      <w:r w:rsidRPr="00F11A53">
        <w:rPr>
          <w:rFonts w:ascii="Cambria" w:hAnsi="Cambria"/>
          <w:b/>
          <w:sz w:val="24"/>
          <w:szCs w:val="24"/>
          <w:lang w:eastAsia="ru-RU"/>
        </w:rPr>
        <w:t xml:space="preserve"> платок и юбку ниже колен,</w:t>
      </w:r>
    </w:p>
    <w:p w:rsidR="00333D99" w:rsidRPr="00F11A53" w:rsidRDefault="00333D99" w:rsidP="00144E14">
      <w:pPr>
        <w:spacing w:after="0" w:line="240" w:lineRule="auto"/>
        <w:rPr>
          <w:rFonts w:ascii="Cambria" w:hAnsi="Cambria"/>
          <w:b/>
          <w:color w:val="FF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.5 л"/>
        </w:smartTagPr>
        <w:r w:rsidRPr="00F11A53">
          <w:rPr>
            <w:rFonts w:ascii="Cambria" w:hAnsi="Cambria"/>
            <w:b/>
            <w:sz w:val="24"/>
            <w:szCs w:val="24"/>
            <w:lang w:eastAsia="ru-RU"/>
          </w:rPr>
          <w:t>1.5 л</w:t>
        </w:r>
      </w:smartTag>
      <w:r w:rsidRPr="00F11A53">
        <w:rPr>
          <w:rFonts w:ascii="Cambria" w:hAnsi="Cambria"/>
          <w:b/>
          <w:sz w:val="24"/>
          <w:szCs w:val="24"/>
          <w:lang w:eastAsia="ru-RU"/>
        </w:rPr>
        <w:t xml:space="preserve"> или </w:t>
      </w:r>
      <w:smartTag w:uri="urn:schemas-microsoft-com:office:smarttags" w:element="metricconverter">
        <w:smartTagPr>
          <w:attr w:name="ProductID" w:val="5 л"/>
        </w:smartTagPr>
        <w:r w:rsidRPr="00F11A53">
          <w:rPr>
            <w:rFonts w:ascii="Cambria" w:hAnsi="Cambria"/>
            <w:b/>
            <w:sz w:val="24"/>
            <w:szCs w:val="24"/>
            <w:lang w:eastAsia="ru-RU"/>
          </w:rPr>
          <w:t>5 л</w:t>
        </w:r>
      </w:smartTag>
      <w:r w:rsidRPr="00F11A53">
        <w:rPr>
          <w:rFonts w:ascii="Cambria" w:hAnsi="Cambria"/>
          <w:b/>
          <w:sz w:val="24"/>
          <w:szCs w:val="24"/>
          <w:lang w:eastAsia="ru-RU"/>
        </w:rPr>
        <w:t xml:space="preserve"> бутылки для святой воды, покушать (как на пикник</w:t>
      </w:r>
      <w:r w:rsidR="00022270">
        <w:rPr>
          <w:rFonts w:ascii="Cambria" w:hAnsi="Cambria"/>
          <w:b/>
          <w:sz w:val="24"/>
          <w:szCs w:val="24"/>
          <w:lang w:eastAsia="ru-RU"/>
        </w:rPr>
        <w:t>), деньги на  свечи и на пожертвование.</w:t>
      </w:r>
    </w:p>
    <w:p w:rsidR="00333D99" w:rsidRPr="00F11A53" w:rsidRDefault="00333D99" w:rsidP="00D066F1">
      <w:pPr>
        <w:spacing w:after="0" w:line="240" w:lineRule="auto"/>
        <w:rPr>
          <w:rFonts w:ascii="Cambria" w:hAnsi="Cambria"/>
          <w:b/>
          <w:color w:val="FF0000"/>
          <w:sz w:val="2"/>
          <w:szCs w:val="2"/>
        </w:rPr>
      </w:pPr>
    </w:p>
    <w:sectPr w:rsidR="00333D99" w:rsidRPr="00F11A53" w:rsidSect="00011388">
      <w:pgSz w:w="11906" w:h="16838"/>
      <w:pgMar w:top="47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2pt;height:9.2pt" o:bullet="t">
        <v:imagedata r:id="rId1" o:title=""/>
      </v:shape>
    </w:pict>
  </w:numPicBullet>
  <w:numPicBullet w:numPicBulletId="1">
    <w:pict>
      <v:shape id="_x0000_i1071" type="#_x0000_t75" style="width:10.9pt;height:10.9pt" o:bullet="t">
        <v:imagedata r:id="rId2" o:title=""/>
      </v:shape>
    </w:pict>
  </w:numPicBullet>
  <w:numPicBullet w:numPicBulletId="2">
    <w:pict>
      <v:shape id="_x0000_i1072" type="#_x0000_t75" style="width:10.05pt;height:10.05pt" o:bullet="t">
        <v:imagedata r:id="rId3" o:title=""/>
      </v:shape>
    </w:pict>
  </w:numPicBullet>
  <w:abstractNum w:abstractNumId="0">
    <w:nsid w:val="05B76AE0"/>
    <w:multiLevelType w:val="hybridMultilevel"/>
    <w:tmpl w:val="138ADAE8"/>
    <w:lvl w:ilvl="0" w:tplc="83446C0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E0C57F3"/>
    <w:multiLevelType w:val="hybridMultilevel"/>
    <w:tmpl w:val="A7D2BA6E"/>
    <w:lvl w:ilvl="0" w:tplc="73E4908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3088F"/>
    <w:multiLevelType w:val="hybridMultilevel"/>
    <w:tmpl w:val="4CF00158"/>
    <w:lvl w:ilvl="0" w:tplc="D53CDCD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A7F0911"/>
    <w:multiLevelType w:val="hybridMultilevel"/>
    <w:tmpl w:val="5324F0C0"/>
    <w:lvl w:ilvl="0" w:tplc="AC4C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C60F7"/>
    <w:multiLevelType w:val="hybridMultilevel"/>
    <w:tmpl w:val="81A4EEBA"/>
    <w:lvl w:ilvl="0" w:tplc="0A8296E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1EF650E"/>
    <w:multiLevelType w:val="hybridMultilevel"/>
    <w:tmpl w:val="A194186C"/>
    <w:lvl w:ilvl="0" w:tplc="6C9874F0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98B18DF"/>
    <w:multiLevelType w:val="hybridMultilevel"/>
    <w:tmpl w:val="82626FF4"/>
    <w:lvl w:ilvl="0" w:tplc="4A2CFAD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9520B8"/>
    <w:multiLevelType w:val="hybridMultilevel"/>
    <w:tmpl w:val="9A96F1D6"/>
    <w:lvl w:ilvl="0" w:tplc="86E0CD0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11C9A"/>
    <w:multiLevelType w:val="hybridMultilevel"/>
    <w:tmpl w:val="AB5EA606"/>
    <w:lvl w:ilvl="0" w:tplc="D8B8B16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73E212B"/>
    <w:multiLevelType w:val="hybridMultilevel"/>
    <w:tmpl w:val="B2723232"/>
    <w:lvl w:ilvl="0" w:tplc="73E49084">
      <w:start w:val="1"/>
      <w:numFmt w:val="bullet"/>
      <w:lvlText w:val=""/>
      <w:lvlPicBulletId w:val="1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0">
    <w:nsid w:val="65332929"/>
    <w:multiLevelType w:val="hybridMultilevel"/>
    <w:tmpl w:val="6D106AC4"/>
    <w:lvl w:ilvl="0" w:tplc="7EC4B1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5051B7"/>
    <w:multiLevelType w:val="hybridMultilevel"/>
    <w:tmpl w:val="8ED8A17A"/>
    <w:lvl w:ilvl="0" w:tplc="86E0CD0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67"/>
    <w:rsid w:val="00011388"/>
    <w:rsid w:val="00022270"/>
    <w:rsid w:val="00043540"/>
    <w:rsid w:val="0008146E"/>
    <w:rsid w:val="00144E14"/>
    <w:rsid w:val="0018673B"/>
    <w:rsid w:val="001A7DAC"/>
    <w:rsid w:val="001F3699"/>
    <w:rsid w:val="00246E9E"/>
    <w:rsid w:val="00260329"/>
    <w:rsid w:val="002768B7"/>
    <w:rsid w:val="00333D99"/>
    <w:rsid w:val="0036101C"/>
    <w:rsid w:val="004062B4"/>
    <w:rsid w:val="00496DA7"/>
    <w:rsid w:val="004A544B"/>
    <w:rsid w:val="004D7F08"/>
    <w:rsid w:val="00500AFA"/>
    <w:rsid w:val="00517A7C"/>
    <w:rsid w:val="0052465A"/>
    <w:rsid w:val="00527514"/>
    <w:rsid w:val="00556167"/>
    <w:rsid w:val="005E10FA"/>
    <w:rsid w:val="006233BF"/>
    <w:rsid w:val="006D30F7"/>
    <w:rsid w:val="006E22F7"/>
    <w:rsid w:val="006E65F0"/>
    <w:rsid w:val="00785EF9"/>
    <w:rsid w:val="007A30A1"/>
    <w:rsid w:val="00801E6A"/>
    <w:rsid w:val="00813AD8"/>
    <w:rsid w:val="00875606"/>
    <w:rsid w:val="008C7643"/>
    <w:rsid w:val="008E75FA"/>
    <w:rsid w:val="008F138B"/>
    <w:rsid w:val="009103F3"/>
    <w:rsid w:val="00910932"/>
    <w:rsid w:val="009F617D"/>
    <w:rsid w:val="00A41578"/>
    <w:rsid w:val="00A54FA3"/>
    <w:rsid w:val="00AF5BB8"/>
    <w:rsid w:val="00AF7C82"/>
    <w:rsid w:val="00B06719"/>
    <w:rsid w:val="00B26F99"/>
    <w:rsid w:val="00B73511"/>
    <w:rsid w:val="00B84C82"/>
    <w:rsid w:val="00B87788"/>
    <w:rsid w:val="00BA630F"/>
    <w:rsid w:val="00BD7ED7"/>
    <w:rsid w:val="00C1187C"/>
    <w:rsid w:val="00C20354"/>
    <w:rsid w:val="00C46BB5"/>
    <w:rsid w:val="00C559C3"/>
    <w:rsid w:val="00C6135F"/>
    <w:rsid w:val="00C64618"/>
    <w:rsid w:val="00CC3E45"/>
    <w:rsid w:val="00CE1D8F"/>
    <w:rsid w:val="00D00152"/>
    <w:rsid w:val="00D066F1"/>
    <w:rsid w:val="00D82C32"/>
    <w:rsid w:val="00E61DCF"/>
    <w:rsid w:val="00E92077"/>
    <w:rsid w:val="00F11A53"/>
    <w:rsid w:val="00F27C40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03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E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03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E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blagovest.ort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2017-02-07T09:18:00Z</cp:lastPrinted>
  <dcterms:created xsi:type="dcterms:W3CDTF">2017-09-07T08:31:00Z</dcterms:created>
  <dcterms:modified xsi:type="dcterms:W3CDTF">2018-09-30T13:19:00Z</dcterms:modified>
</cp:coreProperties>
</file>