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 xml:space="preserve">Расписание служб в период с </w:t>
      </w:r>
      <w:r>
        <w:rPr>
          <w:rFonts w:hint="default"/>
          <w:b/>
          <w:sz w:val="44"/>
          <w:szCs w:val="44"/>
          <w:u w:val="single"/>
          <w:lang w:val="ru-RU"/>
        </w:rPr>
        <w:t>2</w:t>
      </w:r>
      <w:bookmarkStart w:id="0" w:name="_GoBack"/>
      <w:bookmarkEnd w:id="0"/>
      <w:r>
        <w:rPr>
          <w:rFonts w:hint="default"/>
          <w:b/>
          <w:sz w:val="44"/>
          <w:szCs w:val="44"/>
          <w:u w:val="single"/>
          <w:lang w:val="ru-RU"/>
        </w:rPr>
        <w:t>5</w:t>
      </w:r>
      <w:r>
        <w:rPr>
          <w:b/>
          <w:sz w:val="44"/>
          <w:szCs w:val="44"/>
          <w:u w:val="single"/>
        </w:rPr>
        <w:t>-</w:t>
      </w:r>
      <w:r>
        <w:rPr>
          <w:b/>
          <w:sz w:val="44"/>
          <w:szCs w:val="44"/>
          <w:u w:val="single"/>
          <w:lang w:val="ru-RU"/>
        </w:rPr>
        <w:t>го</w:t>
      </w:r>
      <w:r>
        <w:rPr>
          <w:rFonts w:hint="default"/>
          <w:b/>
          <w:sz w:val="44"/>
          <w:szCs w:val="44"/>
          <w:u w:val="single"/>
          <w:lang w:val="ru-RU"/>
        </w:rPr>
        <w:t xml:space="preserve"> августа по 7-е сентября</w:t>
      </w:r>
      <w:r>
        <w:rPr>
          <w:b/>
          <w:sz w:val="44"/>
          <w:szCs w:val="44"/>
          <w:u w:val="single"/>
        </w:rPr>
        <w:t xml:space="preserve"> 202</w:t>
      </w:r>
      <w:r>
        <w:rPr>
          <w:rFonts w:hint="default"/>
          <w:b/>
          <w:sz w:val="44"/>
          <w:szCs w:val="44"/>
          <w:u w:val="single"/>
          <w:lang w:val="ru-RU"/>
        </w:rPr>
        <w:t>5</w:t>
      </w:r>
      <w:r>
        <w:rPr>
          <w:b/>
          <w:sz w:val="44"/>
          <w:szCs w:val="44"/>
          <w:u w:val="single"/>
        </w:rPr>
        <w:t>г</w:t>
      </w:r>
    </w:p>
    <w:tbl>
      <w:tblPr>
        <w:tblStyle w:val="12"/>
        <w:tblW w:w="15549" w:type="dxa"/>
        <w:tblInd w:w="-235" w:type="dxa"/>
        <w:tblBorders>
          <w:top w:val="single" w:color="17365D" w:sz="4" w:space="0"/>
          <w:left w:val="single" w:color="17365D" w:sz="4" w:space="0"/>
          <w:bottom w:val="single" w:color="17365D" w:sz="4" w:space="0"/>
          <w:right w:val="single" w:color="17365D" w:sz="4" w:space="0"/>
          <w:insideH w:val="single" w:color="17365D" w:sz="4" w:space="0"/>
          <w:insideV w:val="single" w:color="17365D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5"/>
        <w:gridCol w:w="11033"/>
        <w:gridCol w:w="1451"/>
      </w:tblGrid>
      <w:tr>
        <w:tblPrEx>
          <w:tblBorders>
            <w:top w:val="single" w:color="17365D" w:sz="4" w:space="0"/>
            <w:left w:val="single" w:color="17365D" w:sz="4" w:space="0"/>
            <w:bottom w:val="single" w:color="17365D" w:sz="4" w:space="0"/>
            <w:right w:val="single" w:color="17365D" w:sz="4" w:space="0"/>
            <w:insideH w:val="single" w:color="17365D" w:sz="4" w:space="0"/>
            <w:insideV w:val="single" w:color="17365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366091" w:themeFill="accent1" w:themeFillShade="BF"/>
            <w:noWrap w:val="0"/>
            <w:vAlign w:val="center"/>
          </w:tcPr>
          <w:p>
            <w:pPr>
              <w:jc w:val="center"/>
              <w:rPr>
                <w:b/>
                <w:color w:val="FFFFFF"/>
                <w:sz w:val="44"/>
                <w:szCs w:val="44"/>
              </w:rPr>
            </w:pPr>
            <w:r>
              <w:rPr>
                <w:b/>
                <w:color w:val="FFFFFF"/>
                <w:sz w:val="44"/>
                <w:szCs w:val="44"/>
              </w:rPr>
              <w:t>Число</w:t>
            </w:r>
          </w:p>
        </w:tc>
        <w:tc>
          <w:tcPr>
            <w:tcW w:w="1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366091" w:themeFill="accent1" w:themeFillShade="BF"/>
            <w:noWrap w:val="0"/>
            <w:vAlign w:val="center"/>
          </w:tcPr>
          <w:p>
            <w:pPr>
              <w:jc w:val="center"/>
              <w:rPr>
                <w:b/>
                <w:color w:val="FFFFFF"/>
                <w:sz w:val="44"/>
                <w:szCs w:val="44"/>
              </w:rPr>
            </w:pPr>
            <w:r>
              <w:rPr>
                <w:b/>
                <w:color w:val="FFFFFF"/>
                <w:sz w:val="44"/>
                <w:szCs w:val="44"/>
              </w:rPr>
              <w:t>Состав Богослужения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366091" w:themeFill="accent1" w:themeFillShade="BF"/>
            <w:noWrap w:val="0"/>
            <w:vAlign w:val="center"/>
          </w:tcPr>
          <w:p>
            <w:pPr>
              <w:jc w:val="center"/>
              <w:rPr>
                <w:b/>
                <w:color w:val="FFFFFF"/>
                <w:sz w:val="44"/>
                <w:szCs w:val="44"/>
              </w:rPr>
            </w:pPr>
            <w:r>
              <w:rPr>
                <w:rFonts w:hint="default"/>
                <w:b/>
                <w:color w:val="FFFFFF" w:themeColor="background1"/>
                <w:sz w:val="40"/>
                <w:szCs w:val="40"/>
                <w:lang w:val="ru-RU"/>
                <w14:textFill>
                  <w14:solidFill>
                    <w14:schemeClr w14:val="bg1"/>
                  </w14:solidFill>
                </w14:textFill>
              </w:rPr>
              <w:t>Время</w:t>
            </w:r>
          </w:p>
        </w:tc>
      </w:tr>
      <w:tr>
        <w:tblPrEx>
          <w:tblBorders>
            <w:top w:val="single" w:color="17365D" w:sz="4" w:space="0"/>
            <w:left w:val="single" w:color="17365D" w:sz="4" w:space="0"/>
            <w:bottom w:val="single" w:color="17365D" w:sz="4" w:space="0"/>
            <w:right w:val="single" w:color="17365D" w:sz="4" w:space="0"/>
            <w:insideH w:val="single" w:color="17365D" w:sz="4" w:space="0"/>
            <w:insideV w:val="single" w:color="17365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3" w:hRule="exact"/>
        </w:trPr>
        <w:tc>
          <w:tcPr>
            <w:tcW w:w="306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rFonts w:hint="default"/>
                <w:b/>
                <w:sz w:val="44"/>
                <w:szCs w:val="44"/>
                <w:lang w:val="ru-RU"/>
              </w:rPr>
            </w:pPr>
            <w:r>
              <w:rPr>
                <w:rFonts w:hint="default"/>
                <w:b/>
                <w:sz w:val="44"/>
                <w:szCs w:val="44"/>
                <w:lang w:val="ru-RU"/>
              </w:rPr>
              <w:t>27 августа</w:t>
            </w:r>
            <w:r>
              <w:rPr>
                <w:b/>
                <w:sz w:val="44"/>
                <w:szCs w:val="44"/>
              </w:rPr>
              <w:t xml:space="preserve"> </w:t>
            </w:r>
            <w:r>
              <w:rPr>
                <w:b/>
                <w:sz w:val="44"/>
                <w:szCs w:val="44"/>
                <w:lang w:val="ru-RU"/>
              </w:rPr>
              <w:t>среда</w:t>
            </w:r>
          </w:p>
        </w:tc>
        <w:tc>
          <w:tcPr>
            <w:tcW w:w="11033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</w:tcBorders>
            <w:shd w:val="clear" w:color="auto" w:fill="C7DAF1" w:themeFill="text2" w:themeFillTint="3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rFonts w:hint="default" w:cs="Arial"/>
                <w:b w:val="0"/>
                <w:bCs/>
                <w:color w:val="auto"/>
                <w:sz w:val="44"/>
                <w:szCs w:val="44"/>
                <w:lang w:val="ru-RU" w:eastAsia="zh-CN" w:bidi="ar-SA"/>
              </w:rPr>
            </w:pPr>
            <w:r>
              <w:rPr>
                <w:rFonts w:cs="Arial"/>
                <w:b/>
                <w:color w:val="auto"/>
                <w:sz w:val="44"/>
                <w:szCs w:val="44"/>
              </w:rPr>
              <w:t>Ве</w:t>
            </w:r>
            <w:r>
              <w:rPr>
                <w:rFonts w:cs="Arial"/>
                <w:b/>
                <w:color w:val="auto"/>
                <w:sz w:val="44"/>
                <w:szCs w:val="44"/>
                <w:lang w:val="ru-RU"/>
              </w:rPr>
              <w:t>черня</w:t>
            </w:r>
            <w:r>
              <w:rPr>
                <w:rFonts w:hint="default" w:cs="Arial"/>
                <w:b/>
                <w:color w:val="auto"/>
                <w:sz w:val="44"/>
                <w:szCs w:val="44"/>
                <w:lang w:val="ru-RU"/>
              </w:rPr>
              <w:t>, утреня, исповедь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8" w:lineRule="auto"/>
              <w:jc w:val="center"/>
              <w:textAlignment w:val="auto"/>
              <w:rPr>
                <w:rFonts w:hint="default" w:ascii="Calibri" w:hAnsi="Calibri" w:eastAsia="Calibri" w:cs="Arial"/>
                <w:b/>
                <w:color w:val="C00000"/>
                <w:sz w:val="44"/>
                <w:szCs w:val="44"/>
                <w:lang w:val="ru-RU" w:eastAsia="zh-CN" w:bidi="ar-SA"/>
              </w:rPr>
            </w:pPr>
            <w:r>
              <w:rPr>
                <w:rFonts w:hint="default" w:cs="Arial"/>
                <w:b/>
                <w:color w:val="C00000"/>
                <w:sz w:val="72"/>
                <w:szCs w:val="72"/>
                <w:lang w:val="ru-RU" w:eastAsia="zh-CN" w:bidi="ar-SA"/>
              </w:rPr>
              <w:t>Успение Пресвятой Владычицы нашей Богородицы и Приснодевы Марии</w:t>
            </w:r>
          </w:p>
        </w:tc>
        <w:tc>
          <w:tcPr>
            <w:tcW w:w="145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rFonts w:hint="default"/>
                <w:b/>
                <w:color w:val="auto"/>
                <w:sz w:val="48"/>
                <w:szCs w:val="48"/>
                <w:lang w:val="ru-RU"/>
              </w:rPr>
            </w:pPr>
            <w:r>
              <w:rPr>
                <w:rFonts w:hint="default"/>
                <w:b/>
                <w:color w:val="auto"/>
                <w:sz w:val="48"/>
                <w:szCs w:val="48"/>
                <w:lang w:val="ru-RU"/>
              </w:rPr>
              <w:t>17:00</w:t>
            </w:r>
          </w:p>
        </w:tc>
      </w:tr>
      <w:tr>
        <w:tblPrEx>
          <w:tblBorders>
            <w:top w:val="single" w:color="17365D" w:sz="4" w:space="0"/>
            <w:left w:val="single" w:color="17365D" w:sz="4" w:space="0"/>
            <w:bottom w:val="single" w:color="17365D" w:sz="4" w:space="0"/>
            <w:right w:val="single" w:color="17365D" w:sz="4" w:space="0"/>
            <w:insideH w:val="single" w:color="17365D" w:sz="4" w:space="0"/>
            <w:insideV w:val="single" w:color="17365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exact"/>
        </w:trPr>
        <w:tc>
          <w:tcPr>
            <w:tcW w:w="3065" w:type="dxa"/>
            <w:vMerge w:val="restar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rFonts w:hint="default"/>
                <w:b/>
                <w:sz w:val="44"/>
                <w:szCs w:val="44"/>
                <w:lang w:val="ru-RU"/>
              </w:rPr>
            </w:pPr>
            <w:r>
              <w:rPr>
                <w:rFonts w:hint="default"/>
                <w:b/>
                <w:sz w:val="44"/>
                <w:szCs w:val="44"/>
                <w:lang w:val="ru-RU"/>
              </w:rPr>
              <w:t>28 августа четверг</w:t>
            </w:r>
          </w:p>
        </w:tc>
        <w:tc>
          <w:tcPr>
            <w:tcW w:w="11033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</w:tcBorders>
            <w:shd w:val="clear" w:color="auto" w:fill="C7DAF1" w:themeFill="text2" w:themeFillTint="3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rFonts w:hint="default" w:ascii="Calibri" w:hAnsi="Calibri" w:eastAsia="Calibri" w:cs="Arial"/>
                <w:b/>
                <w:color w:val="C00000"/>
                <w:sz w:val="44"/>
                <w:szCs w:val="44"/>
                <w:lang w:val="ru-RU" w:eastAsia="zh-CN" w:bidi="ar-SA"/>
              </w:rPr>
            </w:pPr>
            <w:r>
              <w:rPr>
                <w:rFonts w:hint="default"/>
                <w:b/>
                <w:color w:val="C00000"/>
                <w:sz w:val="80"/>
                <w:szCs w:val="80"/>
                <w:lang w:val="ru-RU" w:eastAsia="zh-CN"/>
              </w:rPr>
              <w:t>Литургия</w:t>
            </w:r>
          </w:p>
        </w:tc>
        <w:tc>
          <w:tcPr>
            <w:tcW w:w="145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rFonts w:hint="default"/>
                <w:b/>
                <w:color w:val="auto"/>
                <w:sz w:val="48"/>
                <w:szCs w:val="48"/>
                <w:lang w:val="ru-RU"/>
              </w:rPr>
            </w:pPr>
            <w:r>
              <w:rPr>
                <w:rFonts w:hint="default"/>
                <w:b/>
                <w:color w:val="auto"/>
                <w:sz w:val="48"/>
                <w:szCs w:val="48"/>
                <w:lang w:val="ru-RU"/>
              </w:rPr>
              <w:t>7:00</w:t>
            </w:r>
          </w:p>
        </w:tc>
      </w:tr>
      <w:tr>
        <w:tblPrEx>
          <w:tblBorders>
            <w:top w:val="single" w:color="17365D" w:sz="4" w:space="0"/>
            <w:left w:val="single" w:color="17365D" w:sz="4" w:space="0"/>
            <w:bottom w:val="single" w:color="17365D" w:sz="4" w:space="0"/>
            <w:right w:val="single" w:color="17365D" w:sz="4" w:space="0"/>
            <w:insideH w:val="single" w:color="17365D" w:sz="4" w:space="0"/>
            <w:insideV w:val="single" w:color="17365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</w:trPr>
        <w:tc>
          <w:tcPr>
            <w:tcW w:w="3065" w:type="dxa"/>
            <w:vMerge w:val="continue"/>
            <w:tcBorders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rFonts w:hint="default"/>
                <w:b/>
                <w:sz w:val="44"/>
                <w:szCs w:val="44"/>
                <w:lang w:val="ru-RU"/>
              </w:rPr>
            </w:pPr>
          </w:p>
        </w:tc>
        <w:tc>
          <w:tcPr>
            <w:tcW w:w="11033" w:type="dxa"/>
            <w:tcBorders>
              <w:top w:val="single" w:color="auto" w:sz="4" w:space="0"/>
              <w:left w:val="single" w:color="auto" w:sz="4" w:space="0"/>
              <w:bottom w:val="single" w:color="000000" w:sz="12" w:space="0"/>
            </w:tcBorders>
            <w:shd w:val="clear" w:color="auto" w:fill="C7DAF1" w:themeFill="text2" w:themeFillTint="3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rFonts w:hint="default"/>
                <w:b/>
                <w:color w:val="auto"/>
                <w:sz w:val="72"/>
                <w:szCs w:val="72"/>
                <w:lang w:val="ru-RU" w:eastAsia="zh-CN"/>
              </w:rPr>
            </w:pPr>
            <w:r>
              <w:rPr>
                <w:rFonts w:hint="default"/>
                <w:b/>
                <w:color w:val="auto"/>
                <w:sz w:val="56"/>
                <w:szCs w:val="56"/>
                <w:lang w:val="ru-RU" w:eastAsia="zh-CN"/>
              </w:rPr>
              <w:t>Чин погребения Пресвятой Богородицы</w:t>
            </w:r>
          </w:p>
        </w:tc>
        <w:tc>
          <w:tcPr>
            <w:tcW w:w="145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rFonts w:hint="default"/>
                <w:b/>
                <w:color w:val="auto"/>
                <w:sz w:val="48"/>
                <w:szCs w:val="48"/>
                <w:lang w:val="ru-RU"/>
              </w:rPr>
            </w:pPr>
            <w:r>
              <w:rPr>
                <w:rFonts w:hint="default"/>
                <w:b/>
                <w:color w:val="auto"/>
                <w:sz w:val="48"/>
                <w:szCs w:val="48"/>
                <w:lang w:val="ru-RU"/>
              </w:rPr>
              <w:t>17:00</w:t>
            </w:r>
          </w:p>
        </w:tc>
      </w:tr>
      <w:tr>
        <w:tblPrEx>
          <w:tblBorders>
            <w:top w:val="single" w:color="17365D" w:sz="4" w:space="0"/>
            <w:left w:val="single" w:color="17365D" w:sz="4" w:space="0"/>
            <w:bottom w:val="single" w:color="17365D" w:sz="4" w:space="0"/>
            <w:right w:val="single" w:color="17365D" w:sz="4" w:space="0"/>
            <w:insideH w:val="single" w:color="17365D" w:sz="4" w:space="0"/>
            <w:insideV w:val="single" w:color="17365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exact"/>
        </w:trPr>
        <w:tc>
          <w:tcPr>
            <w:tcW w:w="3065" w:type="dxa"/>
            <w:vMerge w:val="restar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rFonts w:ascii="Calibri" w:hAnsi="Calibri" w:eastAsia="Calibri" w:cs="Times New Roman"/>
                <w:b/>
                <w:sz w:val="44"/>
                <w:szCs w:val="44"/>
                <w:lang w:val="ru-RU" w:eastAsia="en-US" w:bidi="ar-SA"/>
              </w:rPr>
            </w:pPr>
            <w:r>
              <w:rPr>
                <w:rFonts w:hint="default"/>
                <w:b/>
                <w:sz w:val="44"/>
                <w:szCs w:val="44"/>
                <w:lang w:val="ru-RU"/>
              </w:rPr>
              <w:t>30 августа суббота</w:t>
            </w:r>
          </w:p>
        </w:tc>
        <w:tc>
          <w:tcPr>
            <w:tcW w:w="11033" w:type="dxa"/>
            <w:tcBorders>
              <w:top w:val="single" w:color="000000" w:sz="12" w:space="0"/>
              <w:left w:val="single" w:color="auto" w:sz="4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rFonts w:hint="default" w:ascii="Calibri" w:hAnsi="Calibri" w:eastAsia="Calibri" w:cs="Arial"/>
                <w:b/>
                <w:color w:val="C00000"/>
                <w:sz w:val="44"/>
                <w:szCs w:val="44"/>
                <w:lang w:val="ru-RU" w:eastAsia="zh-CN" w:bidi="ar-SA"/>
              </w:rPr>
            </w:pPr>
            <w:r>
              <w:rPr>
                <w:rFonts w:hint="default" w:cs="Arial"/>
                <w:b/>
                <w:color w:val="auto"/>
                <w:sz w:val="44"/>
                <w:szCs w:val="44"/>
                <w:lang w:val="ru-RU" w:eastAsia="zh-CN" w:bidi="ar-SA"/>
              </w:rPr>
              <w:t>П А Н И Х И Д А</w:t>
            </w:r>
            <w:r>
              <w:rPr>
                <w:rFonts w:hint="default" w:cs="Arial"/>
                <w:b/>
                <w:color w:val="C00000"/>
                <w:sz w:val="62"/>
                <w:szCs w:val="62"/>
                <w:lang w:val="ru-RU" w:eastAsia="zh-CN" w:bidi="ar-SA"/>
              </w:rPr>
              <w:t xml:space="preserve"> </w:t>
            </w:r>
          </w:p>
        </w:tc>
        <w:tc>
          <w:tcPr>
            <w:tcW w:w="1451" w:type="dxa"/>
            <w:tcBorders>
              <w:top w:val="single" w:color="auto" w:sz="4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rFonts w:hint="default"/>
                <w:b/>
                <w:color w:val="auto"/>
                <w:sz w:val="48"/>
                <w:szCs w:val="48"/>
                <w:lang w:val="ru-RU"/>
              </w:rPr>
            </w:pPr>
            <w:r>
              <w:rPr>
                <w:rFonts w:hint="default"/>
                <w:b/>
                <w:color w:val="auto"/>
                <w:sz w:val="48"/>
                <w:szCs w:val="48"/>
                <w:lang w:val="ru-RU"/>
              </w:rPr>
              <w:t>16:15</w:t>
            </w:r>
          </w:p>
        </w:tc>
      </w:tr>
      <w:tr>
        <w:tblPrEx>
          <w:tblBorders>
            <w:top w:val="single" w:color="17365D" w:sz="4" w:space="0"/>
            <w:left w:val="single" w:color="17365D" w:sz="4" w:space="0"/>
            <w:bottom w:val="single" w:color="17365D" w:sz="4" w:space="0"/>
            <w:right w:val="single" w:color="17365D" w:sz="4" w:space="0"/>
            <w:insideH w:val="single" w:color="17365D" w:sz="4" w:space="0"/>
            <w:insideV w:val="single" w:color="17365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exact"/>
        </w:trPr>
        <w:tc>
          <w:tcPr>
            <w:tcW w:w="3065" w:type="dxa"/>
            <w:vMerge w:val="continue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rFonts w:ascii="Calibri" w:hAnsi="Calibri" w:eastAsia="Calibri" w:cs="Times New Roman"/>
                <w:b/>
                <w:sz w:val="44"/>
                <w:szCs w:val="44"/>
                <w:lang w:val="ru-RU" w:eastAsia="en-US" w:bidi="ar-SA"/>
              </w:rPr>
            </w:pPr>
          </w:p>
        </w:tc>
        <w:tc>
          <w:tcPr>
            <w:tcW w:w="110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2DCDC" w:themeFill="accent2" w:themeFillTint="3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rFonts w:hint="default" w:cs="Arial"/>
                <w:b/>
                <w:color w:val="FFFF00"/>
                <w:sz w:val="96"/>
                <w:szCs w:val="96"/>
                <w:lang w:val="ru-RU"/>
              </w:rPr>
            </w:pPr>
            <w:r>
              <w:rPr>
                <w:rFonts w:cs="Arial"/>
                <w:b/>
                <w:color w:val="auto"/>
                <w:sz w:val="44"/>
                <w:szCs w:val="44"/>
              </w:rPr>
              <w:t>Всенощное бдение</w:t>
            </w:r>
            <w:r>
              <w:rPr>
                <w:rFonts w:hint="default" w:cs="Arial"/>
                <w:b/>
                <w:color w:val="auto"/>
                <w:sz w:val="44"/>
                <w:szCs w:val="44"/>
                <w:lang w:val="ru-RU"/>
              </w:rPr>
              <w:t>, исповедь</w:t>
            </w:r>
            <w:r>
              <w:rPr>
                <w:rFonts w:cs="Arial"/>
                <w:b/>
                <w:color w:val="auto"/>
                <w:sz w:val="96"/>
                <w:szCs w:val="96"/>
              </w:rPr>
              <w:t xml:space="preserve"> </w:t>
            </w:r>
            <w:r>
              <w:rPr>
                <w:rFonts w:cs="Arial"/>
                <w:b/>
                <w:color w:val="auto"/>
                <w:sz w:val="96"/>
                <w:szCs w:val="96"/>
              </w:rPr>
              <w:br w:type="textWrapping"/>
            </w:r>
            <w:r>
              <w:rPr>
                <w:rFonts w:cs="Arial"/>
                <w:b/>
                <w:color w:val="auto"/>
                <w:sz w:val="72"/>
                <w:szCs w:val="72"/>
                <w:lang w:val="ru-RU"/>
              </w:rPr>
              <w:t>Мучеников</w:t>
            </w:r>
            <w:r>
              <w:rPr>
                <w:rFonts w:hint="default" w:cs="Arial"/>
                <w:b/>
                <w:color w:val="auto"/>
                <w:sz w:val="72"/>
                <w:szCs w:val="72"/>
                <w:lang w:val="ru-RU"/>
              </w:rPr>
              <w:t xml:space="preserve"> Флора и Лавра</w:t>
            </w:r>
          </w:p>
        </w:tc>
        <w:tc>
          <w:tcPr>
            <w:tcW w:w="14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rFonts w:hint="default"/>
                <w:b/>
                <w:color w:val="auto"/>
                <w:sz w:val="48"/>
                <w:szCs w:val="48"/>
                <w:lang w:val="ru-RU"/>
              </w:rPr>
            </w:pPr>
            <w:r>
              <w:rPr>
                <w:rFonts w:hint="default"/>
                <w:b/>
                <w:color w:val="auto"/>
                <w:sz w:val="48"/>
                <w:szCs w:val="48"/>
                <w:lang w:val="ru-RU"/>
              </w:rPr>
              <w:t>17:00</w:t>
            </w:r>
          </w:p>
        </w:tc>
      </w:tr>
      <w:tr>
        <w:tblPrEx>
          <w:tblBorders>
            <w:top w:val="single" w:color="17365D" w:sz="4" w:space="0"/>
            <w:left w:val="single" w:color="17365D" w:sz="4" w:space="0"/>
            <w:bottom w:val="single" w:color="17365D" w:sz="4" w:space="0"/>
            <w:right w:val="single" w:color="17365D" w:sz="4" w:space="0"/>
            <w:insideH w:val="single" w:color="17365D" w:sz="4" w:space="0"/>
            <w:insideV w:val="single" w:color="17365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exact"/>
        </w:trPr>
        <w:tc>
          <w:tcPr>
            <w:tcW w:w="3065" w:type="dxa"/>
            <w:vMerge w:val="restart"/>
            <w:tcBorders>
              <w:right w:val="single" w:color="17365D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b/>
                <w:sz w:val="28"/>
                <w:szCs w:val="28"/>
              </w:rPr>
            </w:pPr>
            <w:r>
              <w:rPr>
                <w:rFonts w:hint="default"/>
                <w:b/>
                <w:sz w:val="48"/>
                <w:szCs w:val="48"/>
                <w:lang w:val="ru-RU"/>
              </w:rPr>
              <w:t>31</w:t>
            </w:r>
            <w:r>
              <w:rPr>
                <w:b/>
                <w:sz w:val="48"/>
                <w:szCs w:val="48"/>
              </w:rPr>
              <w:t xml:space="preserve"> </w:t>
            </w:r>
            <w:r>
              <w:rPr>
                <w:b/>
                <w:sz w:val="48"/>
                <w:szCs w:val="48"/>
                <w:lang w:val="ru-RU"/>
              </w:rPr>
              <w:t>августа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52"/>
                <w:szCs w:val="52"/>
              </w:rPr>
              <w:t>воскресенье</w:t>
            </w:r>
          </w:p>
        </w:tc>
        <w:tc>
          <w:tcPr>
            <w:tcW w:w="11033" w:type="dxa"/>
            <w:tcBorders>
              <w:top w:val="single" w:color="000000" w:sz="2" w:space="0"/>
              <w:left w:val="single" w:color="17365D" w:sz="4" w:space="0"/>
              <w:bottom w:val="single" w:color="000000" w:sz="2" w:space="0"/>
              <w:right w:val="single" w:color="17365D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rFonts w:hint="default"/>
                <w:b/>
                <w:color w:val="000000"/>
                <w:sz w:val="48"/>
                <w:szCs w:val="48"/>
                <w:lang w:val="ru-RU"/>
              </w:rPr>
            </w:pPr>
            <w:r>
              <w:rPr>
                <w:b/>
                <w:color w:val="000000"/>
                <w:sz w:val="48"/>
                <w:szCs w:val="48"/>
                <w:lang w:val="ru-RU"/>
              </w:rPr>
              <w:t>Молебен</w:t>
            </w:r>
            <w:r>
              <w:rPr>
                <w:rFonts w:hint="default"/>
                <w:b/>
                <w:color w:val="000000"/>
                <w:sz w:val="48"/>
                <w:szCs w:val="48"/>
                <w:lang w:val="ru-RU"/>
              </w:rPr>
              <w:t xml:space="preserve"> святым по прошению прихожан</w:t>
            </w:r>
          </w:p>
        </w:tc>
        <w:tc>
          <w:tcPr>
            <w:tcW w:w="1451" w:type="dxa"/>
            <w:tcBorders>
              <w:top w:val="single" w:color="000000" w:sz="2" w:space="0"/>
              <w:left w:val="single" w:color="17365D" w:sz="4" w:space="0"/>
              <w:bottom w:val="single" w:color="000000" w:sz="2" w:space="0"/>
              <w:right w:val="single" w:color="17365D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rFonts w:hint="default"/>
                <w:b/>
                <w:color w:val="auto"/>
                <w:sz w:val="48"/>
                <w:szCs w:val="48"/>
                <w:lang w:val="ru-RU"/>
              </w:rPr>
            </w:pPr>
            <w:r>
              <w:rPr>
                <w:rFonts w:hint="default"/>
                <w:b/>
                <w:color w:val="auto"/>
                <w:sz w:val="48"/>
                <w:szCs w:val="48"/>
                <w:lang w:val="ru-RU"/>
              </w:rPr>
              <w:t>8:00</w:t>
            </w:r>
          </w:p>
        </w:tc>
      </w:tr>
      <w:tr>
        <w:tblPrEx>
          <w:tblBorders>
            <w:top w:val="single" w:color="17365D" w:sz="4" w:space="0"/>
            <w:left w:val="single" w:color="17365D" w:sz="4" w:space="0"/>
            <w:bottom w:val="single" w:color="17365D" w:sz="4" w:space="0"/>
            <w:right w:val="single" w:color="17365D" w:sz="4" w:space="0"/>
            <w:insideH w:val="single" w:color="17365D" w:sz="4" w:space="0"/>
            <w:insideV w:val="single" w:color="17365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3065" w:type="dxa"/>
            <w:vMerge w:val="continue"/>
            <w:tcBorders>
              <w:right w:val="single" w:color="17365D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  <w:tc>
          <w:tcPr>
            <w:tcW w:w="11033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F2DCDC" w:themeFill="accent2" w:themeFillTint="3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b/>
                <w:color w:val="FFFF00"/>
                <w:sz w:val="72"/>
                <w:szCs w:val="72"/>
              </w:rPr>
            </w:pPr>
            <w:r>
              <w:rPr>
                <w:b/>
                <w:color w:val="auto"/>
                <w:sz w:val="72"/>
                <w:szCs w:val="72"/>
              </w:rPr>
              <w:t>Литургия</w:t>
            </w:r>
            <w:r>
              <w:rPr>
                <w:b/>
                <w:color w:val="FFFF00"/>
                <w:sz w:val="72"/>
                <w:szCs w:val="72"/>
              </w:rPr>
              <w:t xml:space="preserve"> </w:t>
            </w:r>
          </w:p>
        </w:tc>
        <w:tc>
          <w:tcPr>
            <w:tcW w:w="14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rFonts w:hint="default"/>
                <w:b/>
                <w:color w:val="auto"/>
                <w:sz w:val="48"/>
                <w:szCs w:val="48"/>
                <w:lang w:val="ru-RU"/>
              </w:rPr>
            </w:pPr>
            <w:r>
              <w:rPr>
                <w:rFonts w:hint="default"/>
                <w:b/>
                <w:color w:val="auto"/>
                <w:sz w:val="48"/>
                <w:szCs w:val="48"/>
                <w:lang w:val="ru-RU"/>
              </w:rPr>
              <w:t>9:00</w:t>
            </w:r>
          </w:p>
        </w:tc>
      </w:tr>
      <w:tr>
        <w:tblPrEx>
          <w:tblBorders>
            <w:top w:val="single" w:color="17365D" w:sz="4" w:space="0"/>
            <w:left w:val="single" w:color="17365D" w:sz="4" w:space="0"/>
            <w:bottom w:val="single" w:color="17365D" w:sz="4" w:space="0"/>
            <w:right w:val="single" w:color="17365D" w:sz="4" w:space="0"/>
            <w:insideH w:val="single" w:color="17365D" w:sz="4" w:space="0"/>
            <w:insideV w:val="single" w:color="17365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</w:trPr>
        <w:tc>
          <w:tcPr>
            <w:tcW w:w="3065" w:type="dxa"/>
            <w:vMerge w:val="continue"/>
            <w:tcBorders>
              <w:right w:val="single" w:color="17365D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rFonts w:hint="default"/>
                <w:b/>
                <w:sz w:val="44"/>
                <w:szCs w:val="44"/>
                <w:lang w:val="ru-RU"/>
              </w:rPr>
            </w:pPr>
          </w:p>
        </w:tc>
        <w:tc>
          <w:tcPr>
            <w:tcW w:w="11033" w:type="dxa"/>
            <w:tcBorders>
              <w:top w:val="single" w:color="auto" w:sz="4" w:space="0"/>
              <w:left w:val="single" w:color="000000" w:sz="2" w:space="0"/>
              <w:bottom w:val="single" w:color="000000" w:sz="12" w:space="0"/>
            </w:tcBorders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rFonts w:hint="default" w:cs="Arial"/>
                <w:b/>
                <w:bCs w:val="0"/>
                <w:color w:val="auto"/>
                <w:sz w:val="60"/>
                <w:szCs w:val="60"/>
                <w:lang w:val="ru-RU" w:eastAsia="zh-CN"/>
              </w:rPr>
            </w:pPr>
            <w:r>
              <w:rPr>
                <w:b/>
                <w:color w:val="auto"/>
                <w:sz w:val="56"/>
                <w:szCs w:val="56"/>
                <w:lang w:val="ru-RU"/>
              </w:rPr>
              <w:t>Молебен</w:t>
            </w:r>
            <w:r>
              <w:rPr>
                <w:rFonts w:hint="default"/>
                <w:b/>
                <w:color w:val="auto"/>
                <w:sz w:val="56"/>
                <w:szCs w:val="56"/>
                <w:lang w:val="ru-RU"/>
              </w:rPr>
              <w:t xml:space="preserve"> на начало учения отроков</w:t>
            </w:r>
          </w:p>
        </w:tc>
        <w:tc>
          <w:tcPr>
            <w:tcW w:w="1451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rFonts w:hint="default"/>
                <w:b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/>
                <w:b/>
                <w:color w:val="auto"/>
                <w:sz w:val="24"/>
                <w:szCs w:val="24"/>
                <w:lang w:val="ru-RU"/>
              </w:rPr>
              <w:t>После литургии</w:t>
            </w:r>
          </w:p>
        </w:tc>
      </w:tr>
      <w:tr>
        <w:tblPrEx>
          <w:tblBorders>
            <w:top w:val="single" w:color="17365D" w:sz="4" w:space="0"/>
            <w:left w:val="single" w:color="17365D" w:sz="4" w:space="0"/>
            <w:bottom w:val="single" w:color="17365D" w:sz="4" w:space="0"/>
            <w:right w:val="single" w:color="17365D" w:sz="4" w:space="0"/>
            <w:insideH w:val="single" w:color="17365D" w:sz="4" w:space="0"/>
            <w:insideV w:val="single" w:color="17365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</w:trPr>
        <w:tc>
          <w:tcPr>
            <w:tcW w:w="3065" w:type="dxa"/>
            <w:vMerge w:val="restart"/>
            <w:tcBorders>
              <w:left w:val="single" w:color="auto" w:sz="4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rFonts w:ascii="Calibri" w:hAnsi="Calibri" w:eastAsia="Calibri" w:cs="Times New Roman"/>
                <w:b/>
                <w:sz w:val="44"/>
                <w:szCs w:val="44"/>
                <w:lang w:val="ru-RU" w:eastAsia="en-US" w:bidi="ar-SA"/>
              </w:rPr>
            </w:pPr>
            <w:r>
              <w:rPr>
                <w:rFonts w:hint="default"/>
                <w:b/>
                <w:sz w:val="44"/>
                <w:szCs w:val="44"/>
                <w:lang w:val="ru-RU"/>
              </w:rPr>
              <w:t>6 сентября суббота</w:t>
            </w:r>
          </w:p>
        </w:tc>
        <w:tc>
          <w:tcPr>
            <w:tcW w:w="11033" w:type="dxa"/>
            <w:tcBorders>
              <w:top w:val="single" w:color="000000" w:sz="12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rFonts w:hint="default" w:ascii="Calibri" w:hAnsi="Calibri" w:eastAsia="Calibri" w:cs="Arial"/>
                <w:b/>
                <w:color w:val="C00000"/>
                <w:sz w:val="44"/>
                <w:szCs w:val="44"/>
                <w:lang w:val="ru-RU" w:eastAsia="zh-CN" w:bidi="ar-SA"/>
              </w:rPr>
            </w:pPr>
            <w:r>
              <w:rPr>
                <w:rFonts w:hint="default" w:cs="Arial"/>
                <w:b/>
                <w:color w:val="auto"/>
                <w:sz w:val="44"/>
                <w:szCs w:val="44"/>
                <w:lang w:val="ru-RU" w:eastAsia="zh-CN" w:bidi="ar-SA"/>
              </w:rPr>
              <w:t>П А Н И Х И Д А</w:t>
            </w:r>
          </w:p>
        </w:tc>
        <w:tc>
          <w:tcPr>
            <w:tcW w:w="1451" w:type="dxa"/>
            <w:tcBorders>
              <w:top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rFonts w:hint="default"/>
                <w:b/>
                <w:color w:val="auto"/>
                <w:sz w:val="48"/>
                <w:szCs w:val="48"/>
                <w:lang w:val="ru-RU"/>
              </w:rPr>
            </w:pPr>
            <w:r>
              <w:rPr>
                <w:rFonts w:hint="default"/>
                <w:b/>
                <w:color w:val="auto"/>
                <w:sz w:val="48"/>
                <w:szCs w:val="48"/>
                <w:lang w:val="ru-RU"/>
              </w:rPr>
              <w:t>16:15</w:t>
            </w:r>
          </w:p>
        </w:tc>
      </w:tr>
      <w:tr>
        <w:tblPrEx>
          <w:tblBorders>
            <w:top w:val="single" w:color="17365D" w:sz="4" w:space="0"/>
            <w:left w:val="single" w:color="17365D" w:sz="4" w:space="0"/>
            <w:bottom w:val="single" w:color="17365D" w:sz="4" w:space="0"/>
            <w:right w:val="single" w:color="17365D" w:sz="4" w:space="0"/>
            <w:insideH w:val="single" w:color="17365D" w:sz="4" w:space="0"/>
            <w:insideV w:val="single" w:color="17365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exact"/>
        </w:trPr>
        <w:tc>
          <w:tcPr>
            <w:tcW w:w="3065" w:type="dxa"/>
            <w:vMerge w:val="continue"/>
            <w:tcBorders>
              <w:left w:val="single" w:color="auto" w:sz="4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sz w:val="44"/>
                <w:szCs w:val="44"/>
                <w:lang w:val="ru-RU" w:eastAsia="en-US" w:bidi="ar-SA"/>
              </w:rPr>
            </w:pPr>
          </w:p>
        </w:tc>
        <w:tc>
          <w:tcPr>
            <w:tcW w:w="11033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FFFF0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rFonts w:hint="default" w:cs="Arial"/>
                <w:b/>
                <w:color w:val="FFFF00"/>
                <w:sz w:val="96"/>
                <w:szCs w:val="96"/>
                <w:lang w:val="ru-RU"/>
              </w:rPr>
            </w:pPr>
            <w:r>
              <w:rPr>
                <w:rFonts w:cs="Arial"/>
                <w:b/>
                <w:color w:val="auto"/>
                <w:sz w:val="44"/>
                <w:szCs w:val="44"/>
              </w:rPr>
              <w:t>Всенощное бдение</w:t>
            </w:r>
            <w:r>
              <w:rPr>
                <w:rFonts w:hint="default" w:cs="Arial"/>
                <w:b/>
                <w:color w:val="auto"/>
                <w:sz w:val="44"/>
                <w:szCs w:val="44"/>
                <w:lang w:val="ru-RU"/>
              </w:rPr>
              <w:t>, исповедь</w:t>
            </w:r>
            <w:r>
              <w:rPr>
                <w:rFonts w:cs="Arial"/>
                <w:b/>
                <w:color w:val="auto"/>
                <w:sz w:val="96"/>
                <w:szCs w:val="96"/>
              </w:rPr>
              <w:br w:type="textWrapping"/>
            </w:r>
            <w:r>
              <w:rPr>
                <w:rFonts w:cs="Arial"/>
                <w:b/>
                <w:color w:val="auto"/>
                <w:sz w:val="72"/>
                <w:szCs w:val="72"/>
                <w:lang w:val="ru-RU"/>
              </w:rPr>
              <w:t>Апостолов</w:t>
            </w:r>
            <w:r>
              <w:rPr>
                <w:rFonts w:hint="default" w:cs="Arial"/>
                <w:b/>
                <w:color w:val="auto"/>
                <w:sz w:val="72"/>
                <w:szCs w:val="72"/>
                <w:lang w:val="ru-RU"/>
              </w:rPr>
              <w:t xml:space="preserve"> Варфоломея и Тита</w:t>
            </w:r>
          </w:p>
        </w:tc>
        <w:tc>
          <w:tcPr>
            <w:tcW w:w="1451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rFonts w:hint="default"/>
                <w:b/>
                <w:color w:val="auto"/>
                <w:sz w:val="48"/>
                <w:szCs w:val="48"/>
                <w:lang w:val="ru-RU"/>
              </w:rPr>
            </w:pPr>
            <w:r>
              <w:rPr>
                <w:rFonts w:hint="default"/>
                <w:b/>
                <w:color w:val="auto"/>
                <w:sz w:val="48"/>
                <w:szCs w:val="48"/>
                <w:lang w:val="ru-RU"/>
              </w:rPr>
              <w:t>17:00</w:t>
            </w:r>
          </w:p>
        </w:tc>
      </w:tr>
      <w:tr>
        <w:tblPrEx>
          <w:tblBorders>
            <w:top w:val="single" w:color="17365D" w:sz="4" w:space="0"/>
            <w:left w:val="single" w:color="17365D" w:sz="4" w:space="0"/>
            <w:bottom w:val="single" w:color="17365D" w:sz="4" w:space="0"/>
            <w:right w:val="single" w:color="17365D" w:sz="4" w:space="0"/>
            <w:insideH w:val="single" w:color="17365D" w:sz="4" w:space="0"/>
            <w:insideV w:val="single" w:color="17365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exact"/>
        </w:trPr>
        <w:tc>
          <w:tcPr>
            <w:tcW w:w="3065" w:type="dxa"/>
            <w:vMerge w:val="restar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8" w:lineRule="auto"/>
              <w:jc w:val="center"/>
              <w:textAlignment w:val="auto"/>
              <w:rPr>
                <w:rFonts w:ascii="Calibri" w:hAnsi="Calibri" w:eastAsia="Calibri" w:cs="Times New Roman"/>
                <w:b/>
                <w:sz w:val="28"/>
                <w:szCs w:val="28"/>
                <w:lang w:val="ru-RU" w:eastAsia="en-US" w:bidi="ar-SA"/>
              </w:rPr>
            </w:pPr>
            <w:r>
              <w:rPr>
                <w:rFonts w:hint="default"/>
                <w:b/>
                <w:sz w:val="48"/>
                <w:szCs w:val="48"/>
                <w:lang w:val="ru-RU"/>
              </w:rPr>
              <w:t>7</w:t>
            </w:r>
            <w:r>
              <w:rPr>
                <w:b/>
                <w:sz w:val="48"/>
                <w:szCs w:val="48"/>
              </w:rPr>
              <w:t xml:space="preserve"> </w:t>
            </w:r>
            <w:r>
              <w:rPr>
                <w:b/>
                <w:sz w:val="48"/>
                <w:szCs w:val="48"/>
                <w:lang w:val="ru-RU"/>
              </w:rPr>
              <w:t>сентября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52"/>
                <w:szCs w:val="52"/>
              </w:rPr>
              <w:t>воскресенье</w:t>
            </w:r>
          </w:p>
        </w:tc>
        <w:tc>
          <w:tcPr>
            <w:tcW w:w="11033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rFonts w:hint="default" w:ascii="Calibri" w:hAnsi="Calibri" w:eastAsia="Calibri" w:cs="Arial"/>
                <w:b/>
                <w:color w:val="C00000"/>
                <w:sz w:val="44"/>
                <w:szCs w:val="44"/>
                <w:lang w:val="ru-RU" w:eastAsia="zh-CN" w:bidi="ar-SA"/>
              </w:rPr>
            </w:pPr>
            <w:r>
              <w:rPr>
                <w:b/>
                <w:color w:val="000000"/>
                <w:sz w:val="48"/>
                <w:szCs w:val="48"/>
                <w:lang w:val="ru-RU"/>
              </w:rPr>
              <w:t>Молебен</w:t>
            </w:r>
            <w:r>
              <w:rPr>
                <w:rFonts w:hint="default"/>
                <w:b/>
                <w:color w:val="000000"/>
                <w:sz w:val="48"/>
                <w:szCs w:val="48"/>
                <w:lang w:val="ru-RU"/>
              </w:rPr>
              <w:t xml:space="preserve"> святым по прошению прихожан</w:t>
            </w:r>
          </w:p>
        </w:tc>
        <w:tc>
          <w:tcPr>
            <w:tcW w:w="145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rFonts w:hint="default"/>
                <w:b/>
                <w:color w:val="auto"/>
                <w:sz w:val="48"/>
                <w:szCs w:val="48"/>
                <w:lang w:val="ru-RU"/>
              </w:rPr>
            </w:pPr>
            <w:r>
              <w:rPr>
                <w:rFonts w:hint="default"/>
                <w:b/>
                <w:color w:val="auto"/>
                <w:sz w:val="48"/>
                <w:szCs w:val="48"/>
                <w:lang w:val="ru-RU"/>
              </w:rPr>
              <w:t>8:00</w:t>
            </w:r>
          </w:p>
        </w:tc>
      </w:tr>
      <w:tr>
        <w:tblPrEx>
          <w:tblBorders>
            <w:top w:val="single" w:color="17365D" w:sz="4" w:space="0"/>
            <w:left w:val="single" w:color="17365D" w:sz="4" w:space="0"/>
            <w:bottom w:val="single" w:color="17365D" w:sz="4" w:space="0"/>
            <w:right w:val="single" w:color="17365D" w:sz="4" w:space="0"/>
            <w:insideH w:val="single" w:color="17365D" w:sz="4" w:space="0"/>
            <w:insideV w:val="single" w:color="17365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exact"/>
        </w:trPr>
        <w:tc>
          <w:tcPr>
            <w:tcW w:w="3065" w:type="dxa"/>
            <w:vMerge w:val="continue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8" w:lineRule="auto"/>
              <w:jc w:val="center"/>
              <w:textAlignment w:val="auto"/>
              <w:rPr>
                <w:rFonts w:ascii="Calibri" w:hAnsi="Calibri" w:eastAsia="Calibri" w:cs="Times New Roman"/>
                <w:b/>
                <w:sz w:val="28"/>
                <w:szCs w:val="28"/>
                <w:lang w:val="ru-RU" w:eastAsia="en-US" w:bidi="ar-SA"/>
              </w:rPr>
            </w:pPr>
          </w:p>
        </w:tc>
        <w:tc>
          <w:tcPr>
            <w:tcW w:w="110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0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b/>
                <w:color w:val="FFFF00"/>
                <w:sz w:val="72"/>
                <w:szCs w:val="72"/>
              </w:rPr>
            </w:pPr>
            <w:r>
              <w:rPr>
                <w:b/>
                <w:color w:val="auto"/>
                <w:sz w:val="72"/>
                <w:szCs w:val="72"/>
              </w:rPr>
              <w:t>Литургия</w:t>
            </w:r>
            <w:r>
              <w:rPr>
                <w:b/>
                <w:color w:val="FFFF00"/>
                <w:sz w:val="72"/>
                <w:szCs w:val="72"/>
              </w:rPr>
              <w:t xml:space="preserve"> 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rFonts w:hint="default"/>
                <w:b/>
                <w:color w:val="auto"/>
                <w:sz w:val="48"/>
                <w:szCs w:val="48"/>
                <w:lang w:val="ru-RU"/>
              </w:rPr>
            </w:pPr>
            <w:r>
              <w:rPr>
                <w:rFonts w:hint="default"/>
                <w:b/>
                <w:color w:val="auto"/>
                <w:sz w:val="48"/>
                <w:szCs w:val="48"/>
                <w:lang w:val="ru-RU"/>
              </w:rPr>
              <w:t>9:00</w:t>
            </w:r>
          </w:p>
        </w:tc>
      </w:tr>
    </w:tbl>
    <w:p>
      <w:pPr>
        <w:rPr>
          <w:sz w:val="2"/>
          <w:szCs w:val="2"/>
        </w:rPr>
      </w:pPr>
    </w:p>
    <w:sectPr>
      <w:pgSz w:w="16838" w:h="11906" w:orient="landscape"/>
      <w:pgMar w:top="567" w:right="1134" w:bottom="426" w:left="993" w:header="709" w:footer="709" w:gutter="0"/>
      <w:pgBorders w:offsetFrom="page">
        <w:top w:val="poinsettias" w:color="FF0000" w:sz="16" w:space="10"/>
        <w:left w:val="poinsettias" w:color="FF0000" w:sz="16" w:space="10"/>
        <w:bottom w:val="poinsettias" w:color="FF0000" w:sz="16" w:space="10"/>
        <w:right w:val="poinsettias" w:color="FF0000" w:sz="16" w:space="10"/>
      </w:pgBorders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黑体">
    <w:altName w:val="Droid Sans Fallback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Wingdings">
    <w:altName w:val="Akathistos Caps ieUc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kathistos Caps ieUcs">
    <w:panose1 w:val="02000500090000020003"/>
    <w:charset w:val="00"/>
    <w:family w:val="auto"/>
    <w:pitch w:val="default"/>
    <w:sig w:usb0="80000203" w:usb1="0000004A" w:usb2="00000000" w:usb3="00000000" w:csb0="00000005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SimSun">
    <w:altName w:val="Droid Sans Fallback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6"/>
  <w:bordersDoNotSurroundHeader w:val="0"/>
  <w:bordersDoNotSurroundFooter w:val="0"/>
  <w:documentProtection w:enforcement="0"/>
  <w:defaultTabStop w:val="708"/>
  <w:hyphenationZone w:val="36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LeaveBackslashAlone/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C39"/>
    <w:rsid w:val="000017B4"/>
    <w:rsid w:val="00007823"/>
    <w:rsid w:val="00007A20"/>
    <w:rsid w:val="000202A7"/>
    <w:rsid w:val="00021E94"/>
    <w:rsid w:val="00026974"/>
    <w:rsid w:val="00034937"/>
    <w:rsid w:val="000364C7"/>
    <w:rsid w:val="00060DCF"/>
    <w:rsid w:val="000678EE"/>
    <w:rsid w:val="000A57CB"/>
    <w:rsid w:val="000C1553"/>
    <w:rsid w:val="000E28CD"/>
    <w:rsid w:val="000E41A4"/>
    <w:rsid w:val="000F2385"/>
    <w:rsid w:val="00133C55"/>
    <w:rsid w:val="00162DE8"/>
    <w:rsid w:val="00194EE3"/>
    <w:rsid w:val="001C2D98"/>
    <w:rsid w:val="0021603B"/>
    <w:rsid w:val="00220570"/>
    <w:rsid w:val="0022693B"/>
    <w:rsid w:val="00227122"/>
    <w:rsid w:val="00235A1F"/>
    <w:rsid w:val="002846E6"/>
    <w:rsid w:val="002A3A3C"/>
    <w:rsid w:val="002A5AC5"/>
    <w:rsid w:val="002C4086"/>
    <w:rsid w:val="002C4D21"/>
    <w:rsid w:val="002C624A"/>
    <w:rsid w:val="002D62D8"/>
    <w:rsid w:val="002D7215"/>
    <w:rsid w:val="002F6AB1"/>
    <w:rsid w:val="0032172C"/>
    <w:rsid w:val="00323663"/>
    <w:rsid w:val="003478F5"/>
    <w:rsid w:val="00375311"/>
    <w:rsid w:val="003A6DA6"/>
    <w:rsid w:val="003F1A29"/>
    <w:rsid w:val="003F225E"/>
    <w:rsid w:val="00410921"/>
    <w:rsid w:val="00416ABD"/>
    <w:rsid w:val="00433BD9"/>
    <w:rsid w:val="004543B9"/>
    <w:rsid w:val="004B7153"/>
    <w:rsid w:val="004C72B6"/>
    <w:rsid w:val="004C768C"/>
    <w:rsid w:val="004F2946"/>
    <w:rsid w:val="0051645A"/>
    <w:rsid w:val="005317F2"/>
    <w:rsid w:val="0057758D"/>
    <w:rsid w:val="005E3635"/>
    <w:rsid w:val="00624882"/>
    <w:rsid w:val="00642957"/>
    <w:rsid w:val="00652B85"/>
    <w:rsid w:val="00653C4C"/>
    <w:rsid w:val="006543C2"/>
    <w:rsid w:val="00660D41"/>
    <w:rsid w:val="00672A4E"/>
    <w:rsid w:val="0068336B"/>
    <w:rsid w:val="006B1124"/>
    <w:rsid w:val="006C073D"/>
    <w:rsid w:val="006D3400"/>
    <w:rsid w:val="007203C3"/>
    <w:rsid w:val="00723994"/>
    <w:rsid w:val="007265A3"/>
    <w:rsid w:val="00732951"/>
    <w:rsid w:val="0075410D"/>
    <w:rsid w:val="007659CB"/>
    <w:rsid w:val="00793A4D"/>
    <w:rsid w:val="00796167"/>
    <w:rsid w:val="007B12D2"/>
    <w:rsid w:val="007B657B"/>
    <w:rsid w:val="007C0D21"/>
    <w:rsid w:val="007D6EA6"/>
    <w:rsid w:val="007F48D2"/>
    <w:rsid w:val="00871097"/>
    <w:rsid w:val="00891B1B"/>
    <w:rsid w:val="008B54E2"/>
    <w:rsid w:val="008B5989"/>
    <w:rsid w:val="008E0B08"/>
    <w:rsid w:val="008E4C39"/>
    <w:rsid w:val="008E715D"/>
    <w:rsid w:val="008F448A"/>
    <w:rsid w:val="008F7603"/>
    <w:rsid w:val="00916378"/>
    <w:rsid w:val="00917B8E"/>
    <w:rsid w:val="00986F38"/>
    <w:rsid w:val="009A3150"/>
    <w:rsid w:val="009C15ED"/>
    <w:rsid w:val="009D7A7C"/>
    <w:rsid w:val="009E056B"/>
    <w:rsid w:val="009F4150"/>
    <w:rsid w:val="00A33ECE"/>
    <w:rsid w:val="00AB2E9C"/>
    <w:rsid w:val="00AE6D4E"/>
    <w:rsid w:val="00B040A4"/>
    <w:rsid w:val="00B37E4B"/>
    <w:rsid w:val="00B41DFB"/>
    <w:rsid w:val="00B8192A"/>
    <w:rsid w:val="00B9108E"/>
    <w:rsid w:val="00BB1A3C"/>
    <w:rsid w:val="00BB3A6E"/>
    <w:rsid w:val="00BE5E8C"/>
    <w:rsid w:val="00C33570"/>
    <w:rsid w:val="00C33A05"/>
    <w:rsid w:val="00C4043D"/>
    <w:rsid w:val="00C46A91"/>
    <w:rsid w:val="00C47512"/>
    <w:rsid w:val="00C543CF"/>
    <w:rsid w:val="00C54CF9"/>
    <w:rsid w:val="00C673F2"/>
    <w:rsid w:val="00CA29DE"/>
    <w:rsid w:val="00CE56C4"/>
    <w:rsid w:val="00D238AA"/>
    <w:rsid w:val="00D50ED7"/>
    <w:rsid w:val="00D64529"/>
    <w:rsid w:val="00D837BE"/>
    <w:rsid w:val="00DA052D"/>
    <w:rsid w:val="00DC6074"/>
    <w:rsid w:val="00DC78BD"/>
    <w:rsid w:val="00DF558B"/>
    <w:rsid w:val="00E048EB"/>
    <w:rsid w:val="00E22BA6"/>
    <w:rsid w:val="00E27783"/>
    <w:rsid w:val="00E73E4D"/>
    <w:rsid w:val="00E75797"/>
    <w:rsid w:val="00E77A70"/>
    <w:rsid w:val="00E81C13"/>
    <w:rsid w:val="00E836C0"/>
    <w:rsid w:val="00EA53E5"/>
    <w:rsid w:val="00EC375E"/>
    <w:rsid w:val="00EC55D8"/>
    <w:rsid w:val="00EE636B"/>
    <w:rsid w:val="00EF471E"/>
    <w:rsid w:val="00F0778B"/>
    <w:rsid w:val="00F30AE1"/>
    <w:rsid w:val="00F37450"/>
    <w:rsid w:val="00F437B5"/>
    <w:rsid w:val="00F842D5"/>
    <w:rsid w:val="00FA1367"/>
    <w:rsid w:val="00FA7E73"/>
    <w:rsid w:val="0DD30C71"/>
    <w:rsid w:val="2F6F726B"/>
    <w:rsid w:val="2FFAF83F"/>
    <w:rsid w:val="37DB9A0A"/>
    <w:rsid w:val="3AF5C46B"/>
    <w:rsid w:val="3E5E5418"/>
    <w:rsid w:val="3F0D4A10"/>
    <w:rsid w:val="3F3FD149"/>
    <w:rsid w:val="3FFF9442"/>
    <w:rsid w:val="4BFA8FC3"/>
    <w:rsid w:val="4FFE9BC9"/>
    <w:rsid w:val="5BB5A97F"/>
    <w:rsid w:val="5BBC7179"/>
    <w:rsid w:val="5F797813"/>
    <w:rsid w:val="63DDE315"/>
    <w:rsid w:val="6BFFC07D"/>
    <w:rsid w:val="6F7E6D98"/>
    <w:rsid w:val="72FC847F"/>
    <w:rsid w:val="73359121"/>
    <w:rsid w:val="7B95364F"/>
    <w:rsid w:val="7BBC81B2"/>
    <w:rsid w:val="7BEF9916"/>
    <w:rsid w:val="7F666955"/>
    <w:rsid w:val="7F6FC0BA"/>
    <w:rsid w:val="AEB3C590"/>
    <w:rsid w:val="DB3BC5F9"/>
    <w:rsid w:val="DB9D6C8F"/>
    <w:rsid w:val="DDF37130"/>
    <w:rsid w:val="DFF1AA3B"/>
    <w:rsid w:val="DFFE4478"/>
    <w:rsid w:val="EAE9EDB2"/>
    <w:rsid w:val="EF9D29AE"/>
    <w:rsid w:val="F1CF180C"/>
    <w:rsid w:val="F97EBEC1"/>
    <w:rsid w:val="FD7DB8AB"/>
    <w:rsid w:val="FDBD8B3C"/>
    <w:rsid w:val="FF7EBFAB"/>
    <w:rsid w:val="FF93D454"/>
    <w:rsid w:val="FFF7F0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qFormat="1" w:unhideWhenUsed="0" w:uiPriority="99" w:semiHidden="0" w:name="No Spacing"/>
    <w:lsdException w:qFormat="1" w:unhideWhenUsed="0" w:uiPriority="99" w:semiHidden="0" w:name="List Paragraph"/>
    <w:lsdException w:qFormat="1" w:unhideWhenUsed="0" w:uiPriority="99" w:semiHidden="0" w:name="Quote"/>
    <w:lsdException w:qFormat="1" w:unhideWhenUsed="0" w:uiPriority="99" w:semiHidden="0" w:name="Intense Quot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20"/>
    <w:qFormat/>
    <w:uiPriority w:val="99"/>
    <w:pPr>
      <w:spacing w:before="480" w:after="0" w:line="240" w:lineRule="auto"/>
      <w:ind w:firstLine="709"/>
      <w:contextualSpacing/>
      <w:jc w:val="both"/>
      <w:outlineLvl w:val="0"/>
    </w:pPr>
    <w:rPr>
      <w:rFonts w:ascii="Cambria" w:hAnsi="Cambria"/>
      <w:smallCaps/>
      <w:spacing w:val="5"/>
      <w:sz w:val="36"/>
      <w:szCs w:val="36"/>
      <w:lang w:val="en-US"/>
    </w:rPr>
  </w:style>
  <w:style w:type="paragraph" w:styleId="3">
    <w:name w:val="heading 2"/>
    <w:basedOn w:val="1"/>
    <w:next w:val="1"/>
    <w:link w:val="21"/>
    <w:qFormat/>
    <w:uiPriority w:val="99"/>
    <w:pPr>
      <w:spacing w:before="200" w:after="0" w:line="271" w:lineRule="auto"/>
      <w:ind w:firstLine="709"/>
      <w:jc w:val="both"/>
      <w:outlineLvl w:val="1"/>
    </w:pPr>
    <w:rPr>
      <w:rFonts w:ascii="Cambria" w:hAnsi="Cambria"/>
      <w:smallCaps/>
      <w:sz w:val="28"/>
      <w:szCs w:val="28"/>
      <w:lang w:val="en-US"/>
    </w:rPr>
  </w:style>
  <w:style w:type="paragraph" w:styleId="4">
    <w:name w:val="heading 3"/>
    <w:basedOn w:val="1"/>
    <w:next w:val="1"/>
    <w:link w:val="22"/>
    <w:qFormat/>
    <w:uiPriority w:val="99"/>
    <w:pPr>
      <w:spacing w:before="200" w:after="0" w:line="271" w:lineRule="auto"/>
      <w:ind w:firstLine="709"/>
      <w:jc w:val="both"/>
      <w:outlineLvl w:val="2"/>
    </w:pPr>
    <w:rPr>
      <w:rFonts w:ascii="Cambria" w:hAnsi="Cambria"/>
      <w:i/>
      <w:iCs/>
      <w:smallCaps/>
      <w:spacing w:val="5"/>
      <w:sz w:val="26"/>
      <w:szCs w:val="26"/>
      <w:lang w:val="en-US"/>
    </w:rPr>
  </w:style>
  <w:style w:type="paragraph" w:styleId="5">
    <w:name w:val="heading 4"/>
    <w:basedOn w:val="1"/>
    <w:next w:val="1"/>
    <w:link w:val="23"/>
    <w:qFormat/>
    <w:uiPriority w:val="99"/>
    <w:pPr>
      <w:spacing w:after="0" w:line="271" w:lineRule="auto"/>
      <w:ind w:firstLine="709"/>
      <w:jc w:val="both"/>
      <w:outlineLvl w:val="3"/>
    </w:pPr>
    <w:rPr>
      <w:rFonts w:ascii="Cambria" w:hAnsi="Cambria"/>
      <w:b/>
      <w:bCs/>
      <w:spacing w:val="5"/>
      <w:sz w:val="24"/>
      <w:szCs w:val="24"/>
      <w:lang w:val="en-US"/>
    </w:rPr>
  </w:style>
  <w:style w:type="paragraph" w:styleId="6">
    <w:name w:val="heading 5"/>
    <w:basedOn w:val="1"/>
    <w:next w:val="1"/>
    <w:link w:val="24"/>
    <w:qFormat/>
    <w:uiPriority w:val="99"/>
    <w:pPr>
      <w:spacing w:after="0" w:line="271" w:lineRule="auto"/>
      <w:ind w:firstLine="709"/>
      <w:jc w:val="both"/>
      <w:outlineLvl w:val="4"/>
    </w:pPr>
    <w:rPr>
      <w:rFonts w:ascii="Cambria" w:hAnsi="Cambria"/>
      <w:i/>
      <w:iCs/>
      <w:sz w:val="24"/>
      <w:szCs w:val="24"/>
      <w:lang w:val="en-US"/>
    </w:rPr>
  </w:style>
  <w:style w:type="paragraph" w:styleId="7">
    <w:name w:val="heading 6"/>
    <w:basedOn w:val="1"/>
    <w:next w:val="1"/>
    <w:link w:val="25"/>
    <w:qFormat/>
    <w:uiPriority w:val="99"/>
    <w:pPr>
      <w:shd w:val="clear" w:color="auto" w:fill="FFFFFF"/>
      <w:spacing w:after="0" w:line="271" w:lineRule="auto"/>
      <w:ind w:firstLine="709"/>
      <w:jc w:val="both"/>
      <w:outlineLvl w:val="5"/>
    </w:pPr>
    <w:rPr>
      <w:rFonts w:ascii="Cambria" w:hAnsi="Cambria"/>
      <w:b/>
      <w:bCs/>
      <w:color w:val="595959"/>
      <w:spacing w:val="5"/>
      <w:lang w:val="en-US"/>
    </w:rPr>
  </w:style>
  <w:style w:type="paragraph" w:styleId="8">
    <w:name w:val="heading 7"/>
    <w:basedOn w:val="1"/>
    <w:next w:val="1"/>
    <w:link w:val="26"/>
    <w:qFormat/>
    <w:uiPriority w:val="99"/>
    <w:pPr>
      <w:spacing w:after="0" w:line="240" w:lineRule="auto"/>
      <w:ind w:firstLine="709"/>
      <w:jc w:val="both"/>
      <w:outlineLvl w:val="6"/>
    </w:pPr>
    <w:rPr>
      <w:rFonts w:ascii="Cambria" w:hAnsi="Cambria"/>
      <w:b/>
      <w:bCs/>
      <w:i/>
      <w:iCs/>
      <w:color w:val="5A5A5A"/>
      <w:sz w:val="20"/>
      <w:szCs w:val="20"/>
      <w:lang w:val="en-US"/>
    </w:rPr>
  </w:style>
  <w:style w:type="paragraph" w:styleId="9">
    <w:name w:val="heading 8"/>
    <w:basedOn w:val="1"/>
    <w:next w:val="1"/>
    <w:link w:val="27"/>
    <w:qFormat/>
    <w:uiPriority w:val="99"/>
    <w:pPr>
      <w:spacing w:after="0" w:line="240" w:lineRule="auto"/>
      <w:ind w:firstLine="709"/>
      <w:jc w:val="both"/>
      <w:outlineLvl w:val="7"/>
    </w:pPr>
    <w:rPr>
      <w:rFonts w:ascii="Cambria" w:hAnsi="Cambria"/>
      <w:b/>
      <w:bCs/>
      <w:color w:val="7F7F7F"/>
      <w:sz w:val="20"/>
      <w:szCs w:val="20"/>
      <w:lang w:val="en-US"/>
    </w:rPr>
  </w:style>
  <w:style w:type="paragraph" w:styleId="10">
    <w:name w:val="heading 9"/>
    <w:basedOn w:val="1"/>
    <w:next w:val="1"/>
    <w:link w:val="28"/>
    <w:qFormat/>
    <w:uiPriority w:val="99"/>
    <w:pPr>
      <w:spacing w:after="0" w:line="271" w:lineRule="auto"/>
      <w:ind w:firstLine="709"/>
      <w:jc w:val="both"/>
      <w:outlineLvl w:val="8"/>
    </w:pPr>
    <w:rPr>
      <w:rFonts w:ascii="Cambria" w:hAnsi="Cambria"/>
      <w:b/>
      <w:bCs/>
      <w:i/>
      <w:iCs/>
      <w:color w:val="7F7F7F"/>
      <w:sz w:val="18"/>
      <w:szCs w:val="18"/>
      <w:lang w:val="en-US"/>
    </w:rPr>
  </w:style>
  <w:style w:type="character" w:default="1" w:styleId="11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mphasis"/>
    <w:basedOn w:val="11"/>
    <w:qFormat/>
    <w:uiPriority w:val="99"/>
    <w:rPr>
      <w:rFonts w:cs="Times New Roman"/>
      <w:b/>
      <w:i/>
      <w:spacing w:val="10"/>
    </w:rPr>
  </w:style>
  <w:style w:type="character" w:styleId="14">
    <w:name w:val="Hyperlink"/>
    <w:basedOn w:val="11"/>
    <w:semiHidden/>
    <w:unhideWhenUsed/>
    <w:qFormat/>
    <w:uiPriority w:val="99"/>
    <w:rPr>
      <w:color w:val="0000FF"/>
      <w:u w:val="single"/>
    </w:rPr>
  </w:style>
  <w:style w:type="character" w:styleId="15">
    <w:name w:val="Strong"/>
    <w:basedOn w:val="11"/>
    <w:qFormat/>
    <w:uiPriority w:val="99"/>
    <w:rPr>
      <w:rFonts w:cs="Times New Roman"/>
      <w:b/>
    </w:rPr>
  </w:style>
  <w:style w:type="paragraph" w:styleId="16">
    <w:name w:val="Title"/>
    <w:basedOn w:val="1"/>
    <w:next w:val="1"/>
    <w:link w:val="29"/>
    <w:qFormat/>
    <w:uiPriority w:val="99"/>
    <w:pPr>
      <w:spacing w:after="300" w:line="240" w:lineRule="auto"/>
      <w:ind w:firstLine="709"/>
      <w:contextualSpacing/>
      <w:jc w:val="both"/>
    </w:pPr>
    <w:rPr>
      <w:rFonts w:ascii="Cambria" w:hAnsi="Cambria"/>
      <w:smallCaps/>
      <w:sz w:val="52"/>
      <w:szCs w:val="52"/>
      <w:lang w:val="en-US"/>
    </w:rPr>
  </w:style>
  <w:style w:type="paragraph" w:styleId="17">
    <w:name w:val="Normal (Web)"/>
    <w:basedOn w:val="1"/>
    <w:semiHidden/>
    <w:unhideWhenUsed/>
    <w:qFormat/>
    <w:uiPriority w:val="99"/>
    <w:rPr>
      <w:sz w:val="24"/>
      <w:szCs w:val="24"/>
    </w:rPr>
  </w:style>
  <w:style w:type="paragraph" w:styleId="18">
    <w:name w:val="Subtitle"/>
    <w:basedOn w:val="1"/>
    <w:next w:val="1"/>
    <w:link w:val="30"/>
    <w:qFormat/>
    <w:uiPriority w:val="99"/>
    <w:pPr>
      <w:spacing w:after="0" w:line="240" w:lineRule="auto"/>
      <w:ind w:firstLine="709"/>
      <w:jc w:val="both"/>
    </w:pPr>
    <w:rPr>
      <w:rFonts w:ascii="Cambria" w:hAnsi="Cambria"/>
      <w:i/>
      <w:iCs/>
      <w:smallCaps/>
      <w:spacing w:val="10"/>
      <w:sz w:val="28"/>
      <w:szCs w:val="28"/>
      <w:lang w:val="en-US"/>
    </w:rPr>
  </w:style>
  <w:style w:type="table" w:styleId="19">
    <w:name w:val="Table Grid"/>
    <w:basedOn w:val="12"/>
    <w:qFormat/>
    <w:uiPriority w:val="99"/>
    <w:rPr>
      <w:rFonts w:ascii="Calibri" w:hAnsi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20">
    <w:name w:val="Заголовок 1 Знак"/>
    <w:basedOn w:val="11"/>
    <w:link w:val="2"/>
    <w:qFormat/>
    <w:locked/>
    <w:uiPriority w:val="99"/>
    <w:rPr>
      <w:rFonts w:cs="Times New Roman"/>
      <w:smallCaps/>
      <w:spacing w:val="5"/>
      <w:sz w:val="36"/>
      <w:szCs w:val="36"/>
    </w:rPr>
  </w:style>
  <w:style w:type="character" w:customStyle="1" w:styleId="21">
    <w:name w:val="Заголовок 2 Знак"/>
    <w:basedOn w:val="11"/>
    <w:link w:val="3"/>
    <w:semiHidden/>
    <w:qFormat/>
    <w:locked/>
    <w:uiPriority w:val="99"/>
    <w:rPr>
      <w:rFonts w:cs="Times New Roman"/>
      <w:smallCaps/>
      <w:sz w:val="28"/>
      <w:szCs w:val="28"/>
    </w:rPr>
  </w:style>
  <w:style w:type="character" w:customStyle="1" w:styleId="22">
    <w:name w:val="Заголовок 3 Знак"/>
    <w:basedOn w:val="11"/>
    <w:link w:val="4"/>
    <w:qFormat/>
    <w:locked/>
    <w:uiPriority w:val="99"/>
    <w:rPr>
      <w:rFonts w:cs="Times New Roman"/>
      <w:i/>
      <w:iCs/>
      <w:smallCaps/>
      <w:spacing w:val="5"/>
      <w:sz w:val="26"/>
      <w:szCs w:val="26"/>
    </w:rPr>
  </w:style>
  <w:style w:type="character" w:customStyle="1" w:styleId="23">
    <w:name w:val="Заголовок 4 Знак"/>
    <w:basedOn w:val="11"/>
    <w:link w:val="5"/>
    <w:semiHidden/>
    <w:qFormat/>
    <w:locked/>
    <w:uiPriority w:val="99"/>
    <w:rPr>
      <w:rFonts w:cs="Times New Roman"/>
      <w:b/>
      <w:bCs/>
      <w:spacing w:val="5"/>
      <w:sz w:val="24"/>
      <w:szCs w:val="24"/>
    </w:rPr>
  </w:style>
  <w:style w:type="character" w:customStyle="1" w:styleId="24">
    <w:name w:val="Заголовок 5 Знак"/>
    <w:basedOn w:val="11"/>
    <w:link w:val="6"/>
    <w:semiHidden/>
    <w:qFormat/>
    <w:locked/>
    <w:uiPriority w:val="99"/>
    <w:rPr>
      <w:rFonts w:cs="Times New Roman"/>
      <w:i/>
      <w:iCs/>
      <w:sz w:val="24"/>
      <w:szCs w:val="24"/>
    </w:rPr>
  </w:style>
  <w:style w:type="character" w:customStyle="1" w:styleId="25">
    <w:name w:val="Заголовок 6 Знак"/>
    <w:basedOn w:val="11"/>
    <w:link w:val="7"/>
    <w:semiHidden/>
    <w:qFormat/>
    <w:locked/>
    <w:uiPriority w:val="99"/>
    <w:rPr>
      <w:rFonts w:cs="Times New Roman"/>
      <w:b/>
      <w:bCs/>
      <w:color w:val="595959"/>
      <w:spacing w:val="5"/>
      <w:shd w:val="clear" w:color="auto" w:fill="FFFFFF"/>
    </w:rPr>
  </w:style>
  <w:style w:type="character" w:customStyle="1" w:styleId="26">
    <w:name w:val="Заголовок 7 Знак"/>
    <w:basedOn w:val="11"/>
    <w:link w:val="8"/>
    <w:semiHidden/>
    <w:qFormat/>
    <w:locked/>
    <w:uiPriority w:val="99"/>
    <w:rPr>
      <w:rFonts w:cs="Times New Roman"/>
      <w:b/>
      <w:bCs/>
      <w:i/>
      <w:iCs/>
      <w:color w:val="5A5A5A"/>
      <w:sz w:val="20"/>
      <w:szCs w:val="20"/>
    </w:rPr>
  </w:style>
  <w:style w:type="character" w:customStyle="1" w:styleId="27">
    <w:name w:val="Заголовок 8 Знак"/>
    <w:basedOn w:val="11"/>
    <w:link w:val="9"/>
    <w:semiHidden/>
    <w:qFormat/>
    <w:locked/>
    <w:uiPriority w:val="99"/>
    <w:rPr>
      <w:rFonts w:cs="Times New Roman"/>
      <w:b/>
      <w:bCs/>
      <w:color w:val="7F7F7F"/>
      <w:sz w:val="20"/>
      <w:szCs w:val="20"/>
    </w:rPr>
  </w:style>
  <w:style w:type="character" w:customStyle="1" w:styleId="28">
    <w:name w:val="Заголовок 9 Знак"/>
    <w:basedOn w:val="11"/>
    <w:link w:val="10"/>
    <w:semiHidden/>
    <w:qFormat/>
    <w:locked/>
    <w:uiPriority w:val="99"/>
    <w:rPr>
      <w:rFonts w:cs="Times New Roman"/>
      <w:b/>
      <w:bCs/>
      <w:i/>
      <w:iCs/>
      <w:color w:val="7F7F7F"/>
      <w:sz w:val="18"/>
      <w:szCs w:val="18"/>
    </w:rPr>
  </w:style>
  <w:style w:type="character" w:customStyle="1" w:styleId="29">
    <w:name w:val="Заголовок Знак"/>
    <w:basedOn w:val="11"/>
    <w:link w:val="16"/>
    <w:qFormat/>
    <w:locked/>
    <w:uiPriority w:val="99"/>
    <w:rPr>
      <w:rFonts w:cs="Times New Roman"/>
      <w:smallCaps/>
      <w:sz w:val="52"/>
      <w:szCs w:val="52"/>
    </w:rPr>
  </w:style>
  <w:style w:type="character" w:customStyle="1" w:styleId="30">
    <w:name w:val="Подзаголовок Знак"/>
    <w:basedOn w:val="11"/>
    <w:link w:val="18"/>
    <w:qFormat/>
    <w:locked/>
    <w:uiPriority w:val="99"/>
    <w:rPr>
      <w:rFonts w:cs="Times New Roman"/>
      <w:i/>
      <w:iCs/>
      <w:smallCaps/>
      <w:spacing w:val="10"/>
      <w:sz w:val="28"/>
      <w:szCs w:val="28"/>
    </w:rPr>
  </w:style>
  <w:style w:type="paragraph" w:styleId="31">
    <w:name w:val="List Paragraph"/>
    <w:basedOn w:val="1"/>
    <w:qFormat/>
    <w:uiPriority w:val="99"/>
    <w:pPr>
      <w:spacing w:after="0" w:line="240" w:lineRule="auto"/>
      <w:ind w:left="720" w:firstLine="709"/>
      <w:contextualSpacing/>
      <w:jc w:val="both"/>
    </w:pPr>
    <w:rPr>
      <w:rFonts w:ascii="Cambria" w:hAnsi="Cambria"/>
      <w:lang w:val="en-US"/>
    </w:rPr>
  </w:style>
  <w:style w:type="paragraph" w:styleId="32">
    <w:name w:val="No Spacing"/>
    <w:basedOn w:val="1"/>
    <w:qFormat/>
    <w:uiPriority w:val="99"/>
    <w:pPr>
      <w:spacing w:after="0" w:line="240" w:lineRule="auto"/>
      <w:ind w:firstLine="709"/>
      <w:jc w:val="both"/>
    </w:pPr>
    <w:rPr>
      <w:rFonts w:ascii="Cambria" w:hAnsi="Cambria"/>
      <w:lang w:val="en-US"/>
    </w:rPr>
  </w:style>
  <w:style w:type="paragraph" w:styleId="33">
    <w:name w:val="Quote"/>
    <w:basedOn w:val="1"/>
    <w:next w:val="1"/>
    <w:link w:val="34"/>
    <w:qFormat/>
    <w:uiPriority w:val="99"/>
    <w:pPr>
      <w:spacing w:after="0" w:line="240" w:lineRule="auto"/>
      <w:ind w:firstLine="709"/>
      <w:jc w:val="both"/>
    </w:pPr>
    <w:rPr>
      <w:rFonts w:ascii="Cambria" w:hAnsi="Cambria"/>
      <w:i/>
      <w:iCs/>
      <w:lang w:val="en-US"/>
    </w:rPr>
  </w:style>
  <w:style w:type="character" w:customStyle="1" w:styleId="34">
    <w:name w:val="Цитата 2 Знак"/>
    <w:basedOn w:val="11"/>
    <w:link w:val="33"/>
    <w:qFormat/>
    <w:locked/>
    <w:uiPriority w:val="99"/>
    <w:rPr>
      <w:rFonts w:cs="Times New Roman"/>
      <w:i/>
      <w:iCs/>
    </w:rPr>
  </w:style>
  <w:style w:type="paragraph" w:styleId="35">
    <w:name w:val="Intense Quote"/>
    <w:basedOn w:val="1"/>
    <w:next w:val="1"/>
    <w:link w:val="36"/>
    <w:qFormat/>
    <w:uiPriority w:val="99"/>
    <w:pPr>
      <w:pBdr>
        <w:top w:val="single" w:color="auto" w:sz="4" w:space="10"/>
        <w:bottom w:val="single" w:color="auto" w:sz="4" w:space="10"/>
      </w:pBdr>
      <w:spacing w:before="240" w:after="240" w:line="300" w:lineRule="auto"/>
      <w:ind w:left="1152" w:right="1152" w:firstLine="709"/>
      <w:jc w:val="both"/>
    </w:pPr>
    <w:rPr>
      <w:rFonts w:ascii="Cambria" w:hAnsi="Cambria"/>
      <w:i/>
      <w:iCs/>
      <w:lang w:val="en-US"/>
    </w:rPr>
  </w:style>
  <w:style w:type="character" w:customStyle="1" w:styleId="36">
    <w:name w:val="Выделенная цитата Знак"/>
    <w:basedOn w:val="11"/>
    <w:link w:val="35"/>
    <w:qFormat/>
    <w:locked/>
    <w:uiPriority w:val="99"/>
    <w:rPr>
      <w:rFonts w:cs="Times New Roman"/>
      <w:i/>
      <w:iCs/>
    </w:rPr>
  </w:style>
  <w:style w:type="character" w:customStyle="1" w:styleId="37">
    <w:name w:val="Слабое выделение1"/>
    <w:basedOn w:val="11"/>
    <w:qFormat/>
    <w:uiPriority w:val="99"/>
    <w:rPr>
      <w:i/>
    </w:rPr>
  </w:style>
  <w:style w:type="character" w:customStyle="1" w:styleId="38">
    <w:name w:val="Сильное выделение1"/>
    <w:basedOn w:val="11"/>
    <w:qFormat/>
    <w:uiPriority w:val="99"/>
    <w:rPr>
      <w:b/>
      <w:i/>
    </w:rPr>
  </w:style>
  <w:style w:type="character" w:customStyle="1" w:styleId="39">
    <w:name w:val="Слабая ссылка1"/>
    <w:basedOn w:val="11"/>
    <w:qFormat/>
    <w:uiPriority w:val="99"/>
    <w:rPr>
      <w:rFonts w:cs="Times New Roman"/>
      <w:smallCaps/>
    </w:rPr>
  </w:style>
  <w:style w:type="character" w:customStyle="1" w:styleId="40">
    <w:name w:val="Сильная ссылка1"/>
    <w:basedOn w:val="11"/>
    <w:qFormat/>
    <w:uiPriority w:val="99"/>
    <w:rPr>
      <w:b/>
      <w:smallCaps/>
    </w:rPr>
  </w:style>
  <w:style w:type="character" w:customStyle="1" w:styleId="41">
    <w:name w:val="Название книги1"/>
    <w:basedOn w:val="11"/>
    <w:qFormat/>
    <w:uiPriority w:val="99"/>
    <w:rPr>
      <w:rFonts w:cs="Times New Roman"/>
      <w:i/>
      <w:iCs/>
      <w:smallCaps/>
      <w:spacing w:val="5"/>
    </w:rPr>
  </w:style>
  <w:style w:type="paragraph" w:customStyle="1" w:styleId="42">
    <w:name w:val="Заголовок оглавления1"/>
    <w:basedOn w:val="2"/>
    <w:next w:val="1"/>
    <w:qFormat/>
    <w:uiPriority w:val="99"/>
    <w:pPr>
      <w:outlineLvl w:val="9"/>
    </w:pPr>
  </w:style>
  <w:style w:type="character" w:customStyle="1" w:styleId="43">
    <w:name w:val="apple-converted-space"/>
    <w:basedOn w:val="11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578</Characters>
  <Lines>3</Lines>
  <Paragraphs>1</Paragraphs>
  <TotalTime>41</TotalTime>
  <ScaleCrop>false</ScaleCrop>
  <LinksUpToDate>false</LinksUpToDate>
  <CharactersWithSpaces>654</CharactersWithSpaces>
  <Application>WPS Office_11.1.0.11723_F1E327BC-269C-435d-A152-05C5408002CA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2023-04-09T16:22:00Z</dcterms:created>
  <dc:creator>Ученик</dc:creator>
  <cp:lastModifiedBy>okkamov</cp:lastModifiedBy>
  <cp:lastPrinted>2025-08-09T18:14:00Z</cp:lastPrinted>
  <dcterms:modified xsi:type="dcterms:W3CDTF">2025-08-23T09:01:39Z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1049-11.1.0.11723</vt:lpwstr>
  </property>
  <property fmtid="{D5CDD505-2E9C-101B-9397-08002B2CF9AE}" pid="3" name="ICV">
    <vt:lpwstr>1830CE9D778C42FE94877B7D3C2601EB</vt:lpwstr>
  </property>
</Properties>
</file>