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ECEFD" w14:textId="290F0C5D" w:rsidR="00112935" w:rsidRDefault="009D27C9">
      <w:pPr>
        <w:spacing w:after="0"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Расписание служб в период с </w:t>
      </w:r>
      <w:r>
        <w:rPr>
          <w:b/>
          <w:sz w:val="44"/>
          <w:szCs w:val="44"/>
        </w:rPr>
        <w:t>1</w:t>
      </w:r>
      <w:r w:rsidR="00B0354F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-го </w:t>
      </w:r>
      <w:r>
        <w:rPr>
          <w:b/>
          <w:sz w:val="44"/>
          <w:szCs w:val="44"/>
        </w:rPr>
        <w:t xml:space="preserve">по </w:t>
      </w:r>
      <w:r>
        <w:rPr>
          <w:b/>
          <w:sz w:val="44"/>
          <w:szCs w:val="44"/>
        </w:rPr>
        <w:t>2</w:t>
      </w:r>
      <w:r w:rsidR="00B0354F">
        <w:rPr>
          <w:b/>
          <w:sz w:val="44"/>
          <w:szCs w:val="44"/>
        </w:rPr>
        <w:t>3</w:t>
      </w:r>
      <w:r>
        <w:rPr>
          <w:b/>
          <w:sz w:val="44"/>
          <w:szCs w:val="44"/>
        </w:rPr>
        <w:t>-е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ноября</w:t>
      </w:r>
    </w:p>
    <w:tbl>
      <w:tblPr>
        <w:tblW w:w="14445" w:type="dxa"/>
        <w:tblInd w:w="252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C00000"/>
        <w:tblLayout w:type="fixed"/>
        <w:tblLook w:val="04A0" w:firstRow="1" w:lastRow="0" w:firstColumn="1" w:lastColumn="0" w:noHBand="0" w:noVBand="1"/>
      </w:tblPr>
      <w:tblGrid>
        <w:gridCol w:w="2833"/>
        <w:gridCol w:w="10277"/>
        <w:gridCol w:w="1335"/>
      </w:tblGrid>
      <w:tr w:rsidR="00112935" w14:paraId="21AB2546" w14:textId="77777777">
        <w:trPr>
          <w:trHeight w:hRule="exact" w:val="519"/>
        </w:trPr>
        <w:tc>
          <w:tcPr>
            <w:tcW w:w="2833" w:type="dxa"/>
            <w:tcBorders>
              <w:bottom w:val="single" w:sz="4" w:space="0" w:color="17365D"/>
            </w:tcBorders>
            <w:shd w:val="clear" w:color="auto" w:fill="17365D"/>
            <w:vAlign w:val="center"/>
          </w:tcPr>
          <w:p w14:paraId="7D07C67A" w14:textId="77777777" w:rsidR="00112935" w:rsidRDefault="009D27C9">
            <w:pPr>
              <w:jc w:val="center"/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>Число</w:t>
            </w:r>
          </w:p>
        </w:tc>
        <w:tc>
          <w:tcPr>
            <w:tcW w:w="10277" w:type="dxa"/>
            <w:tcBorders>
              <w:bottom w:val="single" w:sz="12" w:space="0" w:color="000000"/>
            </w:tcBorders>
            <w:shd w:val="clear" w:color="auto" w:fill="17365D"/>
            <w:vAlign w:val="center"/>
          </w:tcPr>
          <w:p w14:paraId="2E563F37" w14:textId="77777777" w:rsidR="00112935" w:rsidRDefault="009D27C9">
            <w:pPr>
              <w:jc w:val="center"/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>Состав Богослужения</w:t>
            </w:r>
          </w:p>
        </w:tc>
        <w:tc>
          <w:tcPr>
            <w:tcW w:w="1335" w:type="dxa"/>
            <w:tcBorders>
              <w:bottom w:val="single" w:sz="12" w:space="0" w:color="000000"/>
            </w:tcBorders>
            <w:shd w:val="clear" w:color="auto" w:fill="17365D"/>
            <w:vAlign w:val="center"/>
          </w:tcPr>
          <w:p w14:paraId="3DC3F56D" w14:textId="77777777" w:rsidR="00112935" w:rsidRDefault="009D27C9">
            <w:pPr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>Время</w:t>
            </w:r>
          </w:p>
        </w:tc>
      </w:tr>
      <w:tr w:rsidR="00112935" w14:paraId="67F69027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hRule="exact" w:val="459"/>
        </w:trPr>
        <w:tc>
          <w:tcPr>
            <w:tcW w:w="2833" w:type="dxa"/>
            <w:vMerge w:val="restart"/>
            <w:tcBorders>
              <w:top w:val="single" w:sz="12" w:space="0" w:color="17365D"/>
            </w:tcBorders>
            <w:vAlign w:val="center"/>
          </w:tcPr>
          <w:p w14:paraId="3DC1BDA1" w14:textId="1A944340" w:rsidR="00112935" w:rsidRDefault="009D27C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44"/>
                <w:szCs w:val="44"/>
              </w:rPr>
              <w:t>1</w:t>
            </w:r>
            <w:r w:rsidR="00B0354F">
              <w:rPr>
                <w:b/>
                <w:sz w:val="44"/>
                <w:szCs w:val="44"/>
              </w:rPr>
              <w:t>5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</w:rPr>
              <w:t>ноября</w:t>
            </w:r>
            <w:r>
              <w:rPr>
                <w:b/>
                <w:sz w:val="44"/>
                <w:szCs w:val="44"/>
              </w:rPr>
              <w:t xml:space="preserve"> суббота</w:t>
            </w:r>
          </w:p>
        </w:tc>
        <w:tc>
          <w:tcPr>
            <w:tcW w:w="10277" w:type="dxa"/>
            <w:tcBorders>
              <w:top w:val="single" w:sz="12" w:space="0" w:color="17365D"/>
            </w:tcBorders>
            <w:shd w:val="clear" w:color="auto" w:fill="FFFFFF"/>
          </w:tcPr>
          <w:p w14:paraId="4C94A31A" w14:textId="77777777" w:rsidR="00112935" w:rsidRDefault="009D27C9">
            <w:pPr>
              <w:spacing w:after="0" w:line="192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П А Н И Х И Д А</w:t>
            </w:r>
          </w:p>
        </w:tc>
        <w:tc>
          <w:tcPr>
            <w:tcW w:w="1335" w:type="dxa"/>
            <w:tcBorders>
              <w:top w:val="single" w:sz="12" w:space="0" w:color="17365D"/>
            </w:tcBorders>
            <w:shd w:val="clear" w:color="auto" w:fill="FFFFFF"/>
            <w:vAlign w:val="center"/>
          </w:tcPr>
          <w:p w14:paraId="7D41FF92" w14:textId="2AF39D36" w:rsidR="00112935" w:rsidRDefault="009D27C9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16</w:t>
            </w:r>
            <w:r>
              <w:rPr>
                <w:b/>
                <w:sz w:val="44"/>
                <w:szCs w:val="44"/>
              </w:rPr>
              <w:t>:</w:t>
            </w:r>
            <w:r w:rsidR="00B0354F">
              <w:rPr>
                <w:b/>
                <w:sz w:val="44"/>
                <w:szCs w:val="44"/>
              </w:rPr>
              <w:t>15</w:t>
            </w:r>
          </w:p>
        </w:tc>
      </w:tr>
      <w:tr w:rsidR="00112935" w14:paraId="43D6D114" w14:textId="77777777" w:rsidTr="00B0354F">
        <w:tblPrEx>
          <w:shd w:val="clear" w:color="auto" w:fill="auto"/>
        </w:tblPrEx>
        <w:trPr>
          <w:trHeight w:hRule="exact" w:val="1537"/>
        </w:trPr>
        <w:tc>
          <w:tcPr>
            <w:tcW w:w="2833" w:type="dxa"/>
            <w:vMerge/>
            <w:tcBorders>
              <w:bottom w:val="single" w:sz="12" w:space="0" w:color="17365D"/>
            </w:tcBorders>
            <w:vAlign w:val="center"/>
          </w:tcPr>
          <w:p w14:paraId="79051BC7" w14:textId="77777777" w:rsidR="00112935" w:rsidRDefault="001129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277" w:type="dxa"/>
            <w:tcBorders>
              <w:bottom w:val="single" w:sz="12" w:space="0" w:color="17365D"/>
            </w:tcBorders>
            <w:shd w:val="clear" w:color="auto" w:fill="F2DBDB" w:themeFill="accent2" w:themeFillTint="33"/>
            <w:vAlign w:val="center"/>
          </w:tcPr>
          <w:p w14:paraId="5407ABE9" w14:textId="77777777" w:rsidR="00112935" w:rsidRDefault="009D27C9">
            <w:pPr>
              <w:spacing w:after="0" w:line="192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Всенощное бдение, исповедь</w:t>
            </w:r>
          </w:p>
          <w:p w14:paraId="455AE4FB" w14:textId="64A2D063" w:rsidR="00112935" w:rsidRDefault="00B0354F">
            <w:pPr>
              <w:spacing w:line="192" w:lineRule="auto"/>
              <w:jc w:val="center"/>
              <w:rPr>
                <w:b/>
                <w:sz w:val="56"/>
                <w:szCs w:val="56"/>
                <w:lang w:eastAsia="zh-CN"/>
              </w:rPr>
            </w:pPr>
            <w:r>
              <w:rPr>
                <w:b/>
                <w:sz w:val="56"/>
                <w:szCs w:val="56"/>
                <w:lang w:eastAsia="zh-CN"/>
              </w:rPr>
              <w:t>Вмч. Георгия. Мчч.Акемпсима еп., Иосифа пресвитера, Аифала диакона</w:t>
            </w:r>
          </w:p>
          <w:p w14:paraId="4B0F5B22" w14:textId="77777777" w:rsidR="00112935" w:rsidRDefault="00112935">
            <w:pPr>
              <w:spacing w:line="192" w:lineRule="auto"/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335" w:type="dxa"/>
            <w:tcBorders>
              <w:bottom w:val="single" w:sz="12" w:space="0" w:color="17365D"/>
            </w:tcBorders>
            <w:vAlign w:val="center"/>
          </w:tcPr>
          <w:p w14:paraId="2727FB0C" w14:textId="77777777" w:rsidR="00112935" w:rsidRDefault="009D27C9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17:00</w:t>
            </w:r>
          </w:p>
        </w:tc>
      </w:tr>
      <w:tr w:rsidR="00112935" w14:paraId="0DD19D0B" w14:textId="77777777">
        <w:tblPrEx>
          <w:shd w:val="clear" w:color="auto" w:fill="auto"/>
        </w:tblPrEx>
        <w:trPr>
          <w:trHeight w:hRule="exact" w:val="552"/>
        </w:trPr>
        <w:tc>
          <w:tcPr>
            <w:tcW w:w="2833" w:type="dxa"/>
            <w:vMerge w:val="restart"/>
            <w:tcBorders>
              <w:top w:val="single" w:sz="12" w:space="0" w:color="17365D"/>
            </w:tcBorders>
            <w:vAlign w:val="center"/>
          </w:tcPr>
          <w:p w14:paraId="231FBE50" w14:textId="798CEBF2" w:rsidR="00112935" w:rsidRDefault="009D27C9">
            <w:pPr>
              <w:spacing w:after="0" w:line="192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44"/>
                <w:szCs w:val="44"/>
              </w:rPr>
              <w:t>1</w:t>
            </w:r>
            <w:r w:rsidR="00B0354F">
              <w:rPr>
                <w:b/>
                <w:sz w:val="44"/>
                <w:szCs w:val="44"/>
              </w:rPr>
              <w:t>6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</w:rPr>
              <w:t>ноября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48"/>
                <w:szCs w:val="48"/>
              </w:rPr>
              <w:t>воскресенье</w:t>
            </w:r>
          </w:p>
        </w:tc>
        <w:tc>
          <w:tcPr>
            <w:tcW w:w="10277" w:type="dxa"/>
            <w:tcBorders>
              <w:top w:val="single" w:sz="12" w:space="0" w:color="17365D"/>
            </w:tcBorders>
            <w:vAlign w:val="center"/>
          </w:tcPr>
          <w:p w14:paraId="13D4D8EF" w14:textId="77777777" w:rsidR="00112935" w:rsidRDefault="009D27C9">
            <w:pPr>
              <w:spacing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Молебен святым по прошению прихожан</w:t>
            </w:r>
          </w:p>
        </w:tc>
        <w:tc>
          <w:tcPr>
            <w:tcW w:w="1335" w:type="dxa"/>
            <w:tcBorders>
              <w:top w:val="single" w:sz="12" w:space="0" w:color="17365D"/>
            </w:tcBorders>
            <w:vAlign w:val="center"/>
          </w:tcPr>
          <w:p w14:paraId="67930271" w14:textId="77777777" w:rsidR="00112935" w:rsidRDefault="009D27C9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8:00</w:t>
            </w:r>
          </w:p>
        </w:tc>
      </w:tr>
      <w:tr w:rsidR="00112935" w14:paraId="6BCF829E" w14:textId="77777777" w:rsidTr="00B0354F">
        <w:tblPrEx>
          <w:shd w:val="clear" w:color="auto" w:fill="auto"/>
        </w:tblPrEx>
        <w:trPr>
          <w:trHeight w:hRule="exact" w:val="827"/>
        </w:trPr>
        <w:tc>
          <w:tcPr>
            <w:tcW w:w="2833" w:type="dxa"/>
            <w:vMerge/>
            <w:vAlign w:val="center"/>
          </w:tcPr>
          <w:p w14:paraId="3D82695E" w14:textId="77777777" w:rsidR="00112935" w:rsidRDefault="00112935"/>
        </w:tc>
        <w:tc>
          <w:tcPr>
            <w:tcW w:w="10277" w:type="dxa"/>
            <w:shd w:val="clear" w:color="auto" w:fill="F2DBDB" w:themeFill="accent2" w:themeFillTint="33"/>
          </w:tcPr>
          <w:p w14:paraId="4F1101BB" w14:textId="77777777" w:rsidR="00112935" w:rsidRDefault="009D27C9">
            <w:pPr>
              <w:spacing w:after="0" w:line="192" w:lineRule="auto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84"/>
                <w:szCs w:val="84"/>
              </w:rPr>
              <w:t>Литургия</w:t>
            </w:r>
          </w:p>
        </w:tc>
        <w:tc>
          <w:tcPr>
            <w:tcW w:w="1335" w:type="dxa"/>
            <w:vAlign w:val="center"/>
          </w:tcPr>
          <w:p w14:paraId="5A7C40D1" w14:textId="77777777" w:rsidR="00112935" w:rsidRDefault="009D27C9">
            <w:pPr>
              <w:jc w:val="center"/>
              <w:rPr>
                <w:sz w:val="58"/>
                <w:szCs w:val="58"/>
              </w:rPr>
            </w:pPr>
            <w:r>
              <w:rPr>
                <w:b/>
                <w:sz w:val="58"/>
                <w:szCs w:val="58"/>
              </w:rPr>
              <w:t>9:00</w:t>
            </w:r>
          </w:p>
        </w:tc>
      </w:tr>
      <w:tr w:rsidR="00112935" w14:paraId="276E2726" w14:textId="77777777">
        <w:tblPrEx>
          <w:shd w:val="clear" w:color="auto" w:fill="auto"/>
        </w:tblPrEx>
        <w:trPr>
          <w:trHeight w:hRule="exact" w:val="537"/>
        </w:trPr>
        <w:tc>
          <w:tcPr>
            <w:tcW w:w="2833" w:type="dxa"/>
            <w:vAlign w:val="center"/>
          </w:tcPr>
          <w:p w14:paraId="12D2C86F" w14:textId="34EC0692" w:rsidR="00112935" w:rsidRDefault="009D27C9">
            <w:pPr>
              <w:spacing w:after="0" w:line="192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</w:t>
            </w:r>
            <w:r>
              <w:rPr>
                <w:b/>
                <w:sz w:val="44"/>
                <w:szCs w:val="44"/>
              </w:rPr>
              <w:t>0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</w:rPr>
              <w:t xml:space="preserve">ноября </w:t>
            </w:r>
            <w:r w:rsidR="00B0354F">
              <w:rPr>
                <w:b/>
                <w:sz w:val="44"/>
                <w:szCs w:val="44"/>
              </w:rPr>
              <w:t>чт</w:t>
            </w:r>
            <w:r>
              <w:rPr>
                <w:b/>
                <w:sz w:val="44"/>
                <w:szCs w:val="44"/>
              </w:rPr>
              <w:t>.</w:t>
            </w:r>
          </w:p>
        </w:tc>
        <w:tc>
          <w:tcPr>
            <w:tcW w:w="10277" w:type="dxa"/>
            <w:shd w:val="clear" w:color="auto" w:fill="FFFF00"/>
          </w:tcPr>
          <w:p w14:paraId="3B60067E" w14:textId="77777777" w:rsidR="00112935" w:rsidRDefault="009D27C9">
            <w:pPr>
              <w:spacing w:after="0" w:line="192" w:lineRule="auto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44"/>
                <w:szCs w:val="44"/>
              </w:rPr>
              <w:t>Всенощное бдение, исповедь</w:t>
            </w:r>
            <w:r>
              <w:rPr>
                <w:b/>
                <w:sz w:val="44"/>
                <w:szCs w:val="44"/>
              </w:rPr>
              <w:br/>
            </w:r>
          </w:p>
        </w:tc>
        <w:tc>
          <w:tcPr>
            <w:tcW w:w="1335" w:type="dxa"/>
            <w:vAlign w:val="center"/>
          </w:tcPr>
          <w:p w14:paraId="6DE5E424" w14:textId="77777777" w:rsidR="00112935" w:rsidRDefault="009D27C9">
            <w:pPr>
              <w:jc w:val="center"/>
              <w:rPr>
                <w:sz w:val="58"/>
                <w:szCs w:val="58"/>
              </w:rPr>
            </w:pPr>
            <w:r>
              <w:rPr>
                <w:b/>
                <w:sz w:val="44"/>
                <w:szCs w:val="44"/>
              </w:rPr>
              <w:t>17</w:t>
            </w:r>
            <w:r>
              <w:rPr>
                <w:b/>
                <w:sz w:val="44"/>
                <w:szCs w:val="44"/>
              </w:rPr>
              <w:t>:00</w:t>
            </w:r>
          </w:p>
        </w:tc>
      </w:tr>
      <w:tr w:rsidR="00112935" w14:paraId="769DC362" w14:textId="77777777">
        <w:tblPrEx>
          <w:shd w:val="clear" w:color="auto" w:fill="auto"/>
        </w:tblPrEx>
        <w:trPr>
          <w:trHeight w:hRule="exact" w:val="1562"/>
        </w:trPr>
        <w:tc>
          <w:tcPr>
            <w:tcW w:w="2833" w:type="dxa"/>
            <w:vAlign w:val="center"/>
          </w:tcPr>
          <w:p w14:paraId="47E0B033" w14:textId="470B674B" w:rsidR="00112935" w:rsidRDefault="009D27C9">
            <w:pPr>
              <w:jc w:val="center"/>
            </w:pPr>
            <w:r>
              <w:rPr>
                <w:b/>
                <w:sz w:val="44"/>
                <w:szCs w:val="44"/>
              </w:rPr>
              <w:t>21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</w:rPr>
              <w:t>ноября</w:t>
            </w:r>
            <w:r>
              <w:rPr>
                <w:b/>
                <w:sz w:val="44"/>
                <w:szCs w:val="44"/>
              </w:rPr>
              <w:t xml:space="preserve"> </w:t>
            </w:r>
            <w:r w:rsidR="00B0354F">
              <w:rPr>
                <w:b/>
                <w:sz w:val="44"/>
                <w:szCs w:val="44"/>
              </w:rPr>
              <w:t>пятница</w:t>
            </w:r>
          </w:p>
        </w:tc>
        <w:tc>
          <w:tcPr>
            <w:tcW w:w="10277" w:type="dxa"/>
            <w:tcBorders>
              <w:bottom w:val="single" w:sz="4" w:space="0" w:color="000000"/>
            </w:tcBorders>
            <w:shd w:val="clear" w:color="auto" w:fill="FFFF00"/>
          </w:tcPr>
          <w:p w14:paraId="11D474BD" w14:textId="77777777" w:rsidR="00112935" w:rsidRDefault="009D27C9">
            <w:pPr>
              <w:spacing w:after="0" w:line="192" w:lineRule="auto"/>
              <w:jc w:val="center"/>
              <w:rPr>
                <w:b/>
                <w:sz w:val="96"/>
                <w:szCs w:val="96"/>
              </w:rPr>
            </w:pPr>
            <w:r>
              <w:rPr>
                <w:b/>
                <w:color w:val="C00000"/>
                <w:sz w:val="72"/>
                <w:szCs w:val="72"/>
              </w:rPr>
              <w:t>Собор</w:t>
            </w:r>
            <w:r>
              <w:rPr>
                <w:b/>
                <w:color w:val="C00000"/>
                <w:sz w:val="72"/>
                <w:szCs w:val="72"/>
              </w:rPr>
              <w:t xml:space="preserve"> Архистратига Михаила</w:t>
            </w:r>
            <w:r>
              <w:rPr>
                <w:b/>
                <w:color w:val="C00000"/>
                <w:sz w:val="72"/>
                <w:szCs w:val="72"/>
              </w:rPr>
              <w:br/>
            </w:r>
            <w:r>
              <w:rPr>
                <w:b/>
                <w:sz w:val="84"/>
                <w:szCs w:val="84"/>
              </w:rPr>
              <w:t>Литургия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14:paraId="1E8F32D4" w14:textId="77777777" w:rsidR="00112935" w:rsidRDefault="009D27C9">
            <w:pPr>
              <w:jc w:val="center"/>
              <w:rPr>
                <w:b/>
                <w:sz w:val="58"/>
                <w:szCs w:val="58"/>
              </w:rPr>
            </w:pPr>
            <w:r>
              <w:rPr>
                <w:b/>
                <w:sz w:val="48"/>
                <w:szCs w:val="48"/>
              </w:rPr>
              <w:t>7:00</w:t>
            </w:r>
          </w:p>
        </w:tc>
      </w:tr>
      <w:tr w:rsidR="00112935" w14:paraId="0E3E6673" w14:textId="77777777">
        <w:tblPrEx>
          <w:shd w:val="clear" w:color="auto" w:fill="auto"/>
        </w:tblPrEx>
        <w:trPr>
          <w:trHeight w:hRule="exact" w:val="452"/>
        </w:trPr>
        <w:tc>
          <w:tcPr>
            <w:tcW w:w="2833" w:type="dxa"/>
            <w:vMerge w:val="restart"/>
            <w:vAlign w:val="center"/>
          </w:tcPr>
          <w:p w14:paraId="1D5D74AC" w14:textId="4837E445" w:rsidR="00112935" w:rsidRDefault="009D27C9">
            <w:pPr>
              <w:jc w:val="center"/>
            </w:pPr>
            <w:r>
              <w:rPr>
                <w:b/>
                <w:sz w:val="44"/>
                <w:szCs w:val="44"/>
              </w:rPr>
              <w:t>2</w:t>
            </w:r>
            <w:r w:rsidR="00B0354F">
              <w:rPr>
                <w:b/>
                <w:sz w:val="44"/>
                <w:szCs w:val="44"/>
              </w:rPr>
              <w:t>2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</w:rPr>
              <w:t>ноября</w:t>
            </w:r>
            <w:r>
              <w:rPr>
                <w:b/>
                <w:sz w:val="44"/>
                <w:szCs w:val="44"/>
              </w:rPr>
              <w:t xml:space="preserve"> суббота</w:t>
            </w:r>
          </w:p>
        </w:tc>
        <w:tc>
          <w:tcPr>
            <w:tcW w:w="10277" w:type="dxa"/>
          </w:tcPr>
          <w:p w14:paraId="2551BDE2" w14:textId="77777777" w:rsidR="00112935" w:rsidRDefault="009D27C9">
            <w:pPr>
              <w:spacing w:after="0" w:line="192" w:lineRule="auto"/>
              <w:jc w:val="center"/>
              <w:rPr>
                <w:b/>
                <w:sz w:val="96"/>
                <w:szCs w:val="96"/>
              </w:rPr>
            </w:pPr>
            <w:r>
              <w:rPr>
                <w:b/>
                <w:sz w:val="44"/>
                <w:szCs w:val="44"/>
              </w:rPr>
              <w:t>П А Н И Х И Д А</w:t>
            </w:r>
          </w:p>
        </w:tc>
        <w:tc>
          <w:tcPr>
            <w:tcW w:w="1335" w:type="dxa"/>
            <w:vAlign w:val="center"/>
          </w:tcPr>
          <w:p w14:paraId="4BEE40F2" w14:textId="4300E66E" w:rsidR="00112935" w:rsidRDefault="009D27C9">
            <w:pPr>
              <w:jc w:val="center"/>
              <w:rPr>
                <w:b/>
                <w:sz w:val="58"/>
                <w:szCs w:val="58"/>
              </w:rPr>
            </w:pPr>
            <w:r>
              <w:rPr>
                <w:b/>
                <w:sz w:val="44"/>
                <w:szCs w:val="44"/>
              </w:rPr>
              <w:t>16</w:t>
            </w:r>
            <w:r>
              <w:rPr>
                <w:b/>
                <w:sz w:val="44"/>
                <w:szCs w:val="44"/>
              </w:rPr>
              <w:t>:</w:t>
            </w:r>
            <w:r w:rsidR="00B0354F">
              <w:rPr>
                <w:b/>
                <w:sz w:val="44"/>
                <w:szCs w:val="44"/>
              </w:rPr>
              <w:t>15</w:t>
            </w:r>
          </w:p>
        </w:tc>
      </w:tr>
      <w:tr w:rsidR="00112935" w14:paraId="6276CDD3" w14:textId="77777777" w:rsidTr="00B0354F">
        <w:tblPrEx>
          <w:shd w:val="clear" w:color="auto" w:fill="auto"/>
        </w:tblPrEx>
        <w:trPr>
          <w:trHeight w:hRule="exact" w:val="2077"/>
        </w:trPr>
        <w:tc>
          <w:tcPr>
            <w:tcW w:w="2833" w:type="dxa"/>
            <w:vMerge/>
            <w:vAlign w:val="center"/>
          </w:tcPr>
          <w:p w14:paraId="0AECF7C9" w14:textId="77777777" w:rsidR="00112935" w:rsidRDefault="00112935">
            <w:pPr>
              <w:jc w:val="center"/>
            </w:pPr>
          </w:p>
        </w:tc>
        <w:tc>
          <w:tcPr>
            <w:tcW w:w="10277" w:type="dxa"/>
            <w:shd w:val="clear" w:color="auto" w:fill="FFFF00"/>
          </w:tcPr>
          <w:p w14:paraId="3FEAA1BA" w14:textId="49B6D178" w:rsidR="00112935" w:rsidRDefault="009D27C9">
            <w:pPr>
              <w:spacing w:line="192" w:lineRule="auto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44"/>
                <w:szCs w:val="44"/>
              </w:rPr>
              <w:t>Всенощное бдение, исповедь</w:t>
            </w:r>
            <w:r>
              <w:rPr>
                <w:b/>
                <w:sz w:val="44"/>
                <w:szCs w:val="44"/>
              </w:rPr>
              <w:br/>
            </w:r>
            <w:r w:rsidR="00B0354F">
              <w:rPr>
                <w:b/>
                <w:sz w:val="56"/>
                <w:szCs w:val="56"/>
                <w:lang w:eastAsia="zh-CN"/>
              </w:rPr>
              <w:t>Апостолы от 70 Ераст, Олимп, Родион, Сосипатр, Куарт, Тертий. Колесование вмч. Георгия</w:t>
            </w:r>
          </w:p>
          <w:p w14:paraId="274B2FE4" w14:textId="77777777" w:rsidR="00112935" w:rsidRDefault="00112935">
            <w:pPr>
              <w:spacing w:after="0" w:line="192" w:lineRule="auto"/>
              <w:jc w:val="center"/>
              <w:rPr>
                <w:b/>
                <w:sz w:val="96"/>
                <w:szCs w:val="96"/>
              </w:rPr>
            </w:pPr>
          </w:p>
        </w:tc>
        <w:tc>
          <w:tcPr>
            <w:tcW w:w="1335" w:type="dxa"/>
            <w:vAlign w:val="center"/>
          </w:tcPr>
          <w:p w14:paraId="0A791712" w14:textId="77777777" w:rsidR="00112935" w:rsidRDefault="009D27C9">
            <w:pPr>
              <w:jc w:val="center"/>
              <w:rPr>
                <w:b/>
                <w:sz w:val="58"/>
                <w:szCs w:val="58"/>
              </w:rPr>
            </w:pPr>
            <w:r>
              <w:rPr>
                <w:b/>
                <w:sz w:val="44"/>
                <w:szCs w:val="44"/>
              </w:rPr>
              <w:t>17:00</w:t>
            </w:r>
          </w:p>
        </w:tc>
      </w:tr>
      <w:tr w:rsidR="00112935" w14:paraId="3AE07211" w14:textId="77777777">
        <w:tblPrEx>
          <w:shd w:val="clear" w:color="auto" w:fill="auto"/>
        </w:tblPrEx>
        <w:trPr>
          <w:trHeight w:hRule="exact" w:val="607"/>
        </w:trPr>
        <w:tc>
          <w:tcPr>
            <w:tcW w:w="2833" w:type="dxa"/>
            <w:vMerge w:val="restart"/>
            <w:vAlign w:val="center"/>
          </w:tcPr>
          <w:p w14:paraId="02C31204" w14:textId="6746447A" w:rsidR="00112935" w:rsidRDefault="009D27C9">
            <w:pPr>
              <w:jc w:val="center"/>
            </w:pPr>
            <w:r>
              <w:rPr>
                <w:b/>
                <w:sz w:val="44"/>
                <w:szCs w:val="44"/>
              </w:rPr>
              <w:t>2</w:t>
            </w:r>
            <w:r w:rsidR="00B0354F">
              <w:rPr>
                <w:b/>
                <w:sz w:val="44"/>
                <w:szCs w:val="44"/>
              </w:rPr>
              <w:t>3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</w:rPr>
              <w:t>ноября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48"/>
                <w:szCs w:val="48"/>
              </w:rPr>
              <w:t>воскресенье</w:t>
            </w:r>
          </w:p>
        </w:tc>
        <w:tc>
          <w:tcPr>
            <w:tcW w:w="10277" w:type="dxa"/>
            <w:vAlign w:val="center"/>
          </w:tcPr>
          <w:p w14:paraId="1096C852" w14:textId="77777777" w:rsidR="00112935" w:rsidRDefault="009D27C9">
            <w:pPr>
              <w:spacing w:line="240" w:lineRule="auto"/>
              <w:jc w:val="center"/>
              <w:rPr>
                <w:b/>
                <w:sz w:val="96"/>
                <w:szCs w:val="96"/>
              </w:rPr>
            </w:pPr>
            <w:r>
              <w:rPr>
                <w:b/>
                <w:sz w:val="48"/>
                <w:szCs w:val="48"/>
              </w:rPr>
              <w:t>Молебен святым по прошению прихожан</w:t>
            </w:r>
          </w:p>
        </w:tc>
        <w:tc>
          <w:tcPr>
            <w:tcW w:w="1335" w:type="dxa"/>
            <w:vAlign w:val="center"/>
          </w:tcPr>
          <w:p w14:paraId="038FB35C" w14:textId="77777777" w:rsidR="00112935" w:rsidRDefault="009D27C9">
            <w:pPr>
              <w:jc w:val="center"/>
              <w:rPr>
                <w:b/>
                <w:sz w:val="58"/>
                <w:szCs w:val="58"/>
              </w:rPr>
            </w:pPr>
            <w:r>
              <w:rPr>
                <w:b/>
                <w:sz w:val="44"/>
                <w:szCs w:val="44"/>
              </w:rPr>
              <w:t>8:00</w:t>
            </w:r>
          </w:p>
        </w:tc>
      </w:tr>
      <w:tr w:rsidR="00112935" w14:paraId="5CE94DA6" w14:textId="77777777" w:rsidTr="00B0354F">
        <w:tblPrEx>
          <w:shd w:val="clear" w:color="auto" w:fill="auto"/>
        </w:tblPrEx>
        <w:trPr>
          <w:trHeight w:hRule="exact" w:val="892"/>
        </w:trPr>
        <w:tc>
          <w:tcPr>
            <w:tcW w:w="2833" w:type="dxa"/>
            <w:vMerge/>
            <w:vAlign w:val="center"/>
          </w:tcPr>
          <w:p w14:paraId="4F84BF01" w14:textId="77777777" w:rsidR="00112935" w:rsidRDefault="00112935"/>
        </w:tc>
        <w:tc>
          <w:tcPr>
            <w:tcW w:w="10277" w:type="dxa"/>
            <w:shd w:val="clear" w:color="auto" w:fill="FFFF00"/>
          </w:tcPr>
          <w:p w14:paraId="32A0787C" w14:textId="77777777" w:rsidR="00112935" w:rsidRDefault="009D27C9">
            <w:pPr>
              <w:spacing w:after="0" w:line="192" w:lineRule="auto"/>
              <w:jc w:val="center"/>
              <w:rPr>
                <w:b/>
                <w:sz w:val="96"/>
                <w:szCs w:val="96"/>
              </w:rPr>
            </w:pPr>
            <w:r>
              <w:rPr>
                <w:b/>
                <w:sz w:val="84"/>
                <w:szCs w:val="84"/>
              </w:rPr>
              <w:t>Литургия</w:t>
            </w:r>
          </w:p>
        </w:tc>
        <w:tc>
          <w:tcPr>
            <w:tcW w:w="1335" w:type="dxa"/>
            <w:vAlign w:val="center"/>
          </w:tcPr>
          <w:p w14:paraId="513AEED5" w14:textId="77777777" w:rsidR="00112935" w:rsidRDefault="009D27C9">
            <w:pPr>
              <w:jc w:val="center"/>
              <w:rPr>
                <w:sz w:val="58"/>
                <w:szCs w:val="58"/>
              </w:rPr>
            </w:pPr>
            <w:r>
              <w:rPr>
                <w:b/>
                <w:sz w:val="58"/>
                <w:szCs w:val="58"/>
              </w:rPr>
              <w:t>9:00</w:t>
            </w:r>
          </w:p>
        </w:tc>
      </w:tr>
    </w:tbl>
    <w:p w14:paraId="7D54C533" w14:textId="77777777" w:rsidR="00112935" w:rsidRDefault="00112935">
      <w:pPr>
        <w:shd w:val="clear" w:color="auto" w:fill="FFFFFF"/>
        <w:rPr>
          <w:b/>
          <w:sz w:val="2"/>
          <w:szCs w:val="2"/>
        </w:rPr>
      </w:pPr>
    </w:p>
    <w:sectPr w:rsidR="00112935" w:rsidSect="00B0354F">
      <w:pgSz w:w="16838" w:h="11906" w:orient="landscape"/>
      <w:pgMar w:top="709" w:right="1134" w:bottom="426" w:left="993" w:header="426" w:footer="709" w:gutter="0"/>
      <w:pgBorders w:offsetFrom="page">
        <w:top w:val="flowersDaisies" w:sz="16" w:space="16" w:color="1F497D" w:themeColor="text2"/>
        <w:left w:val="flowersDaisies" w:sz="16" w:space="24" w:color="1F497D" w:themeColor="text2"/>
        <w:bottom w:val="flowersDaisies" w:sz="16" w:space="16" w:color="1F497D" w:themeColor="text2"/>
        <w:right w:val="flowersDaisies" w:sz="16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9071C" w14:textId="77777777" w:rsidR="00112935" w:rsidRDefault="009D27C9">
      <w:pPr>
        <w:spacing w:line="240" w:lineRule="auto"/>
      </w:pPr>
      <w:r>
        <w:separator/>
      </w:r>
    </w:p>
  </w:endnote>
  <w:endnote w:type="continuationSeparator" w:id="0">
    <w:p w14:paraId="75707ACE" w14:textId="77777777" w:rsidR="00112935" w:rsidRDefault="009D2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C35A5" w14:textId="77777777" w:rsidR="00112935" w:rsidRDefault="009D27C9">
      <w:pPr>
        <w:spacing w:after="0"/>
      </w:pPr>
      <w:r>
        <w:separator/>
      </w:r>
    </w:p>
  </w:footnote>
  <w:footnote w:type="continuationSeparator" w:id="0">
    <w:p w14:paraId="215F9CE0" w14:textId="77777777" w:rsidR="00112935" w:rsidRDefault="009D27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39"/>
    <w:rsid w:val="9CFF3B26"/>
    <w:rsid w:val="B73F5345"/>
    <w:rsid w:val="C5BB61C6"/>
    <w:rsid w:val="DBD644DA"/>
    <w:rsid w:val="EBF89BC0"/>
    <w:rsid w:val="FE9F9C3A"/>
    <w:rsid w:val="00001D50"/>
    <w:rsid w:val="000132BB"/>
    <w:rsid w:val="000202A7"/>
    <w:rsid w:val="00022923"/>
    <w:rsid w:val="00033B98"/>
    <w:rsid w:val="00034937"/>
    <w:rsid w:val="000364C7"/>
    <w:rsid w:val="00037852"/>
    <w:rsid w:val="00051922"/>
    <w:rsid w:val="00053055"/>
    <w:rsid w:val="00055190"/>
    <w:rsid w:val="00055B11"/>
    <w:rsid w:val="000651DB"/>
    <w:rsid w:val="00076022"/>
    <w:rsid w:val="000903DF"/>
    <w:rsid w:val="000962E1"/>
    <w:rsid w:val="000973AF"/>
    <w:rsid w:val="000A57CB"/>
    <w:rsid w:val="000B276D"/>
    <w:rsid w:val="000C4015"/>
    <w:rsid w:val="000C7F6E"/>
    <w:rsid w:val="000D0963"/>
    <w:rsid w:val="000D448F"/>
    <w:rsid w:val="000F2385"/>
    <w:rsid w:val="000F6F91"/>
    <w:rsid w:val="00101D98"/>
    <w:rsid w:val="00102321"/>
    <w:rsid w:val="00103494"/>
    <w:rsid w:val="00104A4D"/>
    <w:rsid w:val="00112935"/>
    <w:rsid w:val="00114905"/>
    <w:rsid w:val="00120626"/>
    <w:rsid w:val="00130EA0"/>
    <w:rsid w:val="0013495D"/>
    <w:rsid w:val="00136787"/>
    <w:rsid w:val="001378A6"/>
    <w:rsid w:val="00143DF6"/>
    <w:rsid w:val="00161E06"/>
    <w:rsid w:val="00196DFD"/>
    <w:rsid w:val="001B1520"/>
    <w:rsid w:val="001C4F51"/>
    <w:rsid w:val="001D09FE"/>
    <w:rsid w:val="001E0627"/>
    <w:rsid w:val="00202BEF"/>
    <w:rsid w:val="00212522"/>
    <w:rsid w:val="00213FC2"/>
    <w:rsid w:val="0021603B"/>
    <w:rsid w:val="0021708B"/>
    <w:rsid w:val="0022693B"/>
    <w:rsid w:val="00231762"/>
    <w:rsid w:val="00231E90"/>
    <w:rsid w:val="00232757"/>
    <w:rsid w:val="00243974"/>
    <w:rsid w:val="00247A5C"/>
    <w:rsid w:val="00266FD6"/>
    <w:rsid w:val="002806A4"/>
    <w:rsid w:val="0028290B"/>
    <w:rsid w:val="0029734A"/>
    <w:rsid w:val="002A3A3C"/>
    <w:rsid w:val="002B0DA3"/>
    <w:rsid w:val="002B45A1"/>
    <w:rsid w:val="002C4402"/>
    <w:rsid w:val="002C4D21"/>
    <w:rsid w:val="002C624A"/>
    <w:rsid w:val="002C6BA8"/>
    <w:rsid w:val="002C7227"/>
    <w:rsid w:val="002D62D8"/>
    <w:rsid w:val="002E01FE"/>
    <w:rsid w:val="002E2153"/>
    <w:rsid w:val="002E2ACC"/>
    <w:rsid w:val="002E3286"/>
    <w:rsid w:val="002E3DEB"/>
    <w:rsid w:val="002E4147"/>
    <w:rsid w:val="002E5228"/>
    <w:rsid w:val="002E7089"/>
    <w:rsid w:val="002F47DF"/>
    <w:rsid w:val="00300867"/>
    <w:rsid w:val="00304B2D"/>
    <w:rsid w:val="003113BD"/>
    <w:rsid w:val="00312819"/>
    <w:rsid w:val="0032172C"/>
    <w:rsid w:val="00324A68"/>
    <w:rsid w:val="0033408F"/>
    <w:rsid w:val="00334C54"/>
    <w:rsid w:val="0033695F"/>
    <w:rsid w:val="0034657F"/>
    <w:rsid w:val="00346CDF"/>
    <w:rsid w:val="003470B7"/>
    <w:rsid w:val="00364C90"/>
    <w:rsid w:val="00371BF8"/>
    <w:rsid w:val="003733F3"/>
    <w:rsid w:val="00387406"/>
    <w:rsid w:val="00393B97"/>
    <w:rsid w:val="00394FFF"/>
    <w:rsid w:val="00396C83"/>
    <w:rsid w:val="003A0E29"/>
    <w:rsid w:val="003A6DA6"/>
    <w:rsid w:val="003B24F1"/>
    <w:rsid w:val="003C274D"/>
    <w:rsid w:val="003C47BA"/>
    <w:rsid w:val="003D415D"/>
    <w:rsid w:val="00401098"/>
    <w:rsid w:val="0040618D"/>
    <w:rsid w:val="00412B2D"/>
    <w:rsid w:val="00427808"/>
    <w:rsid w:val="00437EB7"/>
    <w:rsid w:val="004543B9"/>
    <w:rsid w:val="00465DE0"/>
    <w:rsid w:val="00470B85"/>
    <w:rsid w:val="0048092B"/>
    <w:rsid w:val="00484A9B"/>
    <w:rsid w:val="004B0FCD"/>
    <w:rsid w:val="004B7153"/>
    <w:rsid w:val="004C3EA5"/>
    <w:rsid w:val="004C648D"/>
    <w:rsid w:val="004C7576"/>
    <w:rsid w:val="004D046D"/>
    <w:rsid w:val="004D6334"/>
    <w:rsid w:val="004E0B14"/>
    <w:rsid w:val="004E2970"/>
    <w:rsid w:val="0050030F"/>
    <w:rsid w:val="0050441F"/>
    <w:rsid w:val="0050662F"/>
    <w:rsid w:val="005317F2"/>
    <w:rsid w:val="00536528"/>
    <w:rsid w:val="00537D32"/>
    <w:rsid w:val="00541079"/>
    <w:rsid w:val="005470AB"/>
    <w:rsid w:val="0056326E"/>
    <w:rsid w:val="005637FA"/>
    <w:rsid w:val="00571B35"/>
    <w:rsid w:val="00577A32"/>
    <w:rsid w:val="005829EC"/>
    <w:rsid w:val="0058300E"/>
    <w:rsid w:val="00583D28"/>
    <w:rsid w:val="00595402"/>
    <w:rsid w:val="005A2907"/>
    <w:rsid w:val="005A5ADC"/>
    <w:rsid w:val="005B22F9"/>
    <w:rsid w:val="005B5100"/>
    <w:rsid w:val="005B591E"/>
    <w:rsid w:val="005C1501"/>
    <w:rsid w:val="00600BFB"/>
    <w:rsid w:val="00603E2C"/>
    <w:rsid w:val="00623AB9"/>
    <w:rsid w:val="00624968"/>
    <w:rsid w:val="00625AEA"/>
    <w:rsid w:val="00647CB7"/>
    <w:rsid w:val="00651FC5"/>
    <w:rsid w:val="006615DD"/>
    <w:rsid w:val="0068336B"/>
    <w:rsid w:val="006852C6"/>
    <w:rsid w:val="006A3064"/>
    <w:rsid w:val="006A609A"/>
    <w:rsid w:val="006B6626"/>
    <w:rsid w:val="006C073D"/>
    <w:rsid w:val="006C57A7"/>
    <w:rsid w:val="006D0F90"/>
    <w:rsid w:val="006D3400"/>
    <w:rsid w:val="006D6F73"/>
    <w:rsid w:val="006F1E1A"/>
    <w:rsid w:val="007006E3"/>
    <w:rsid w:val="00711833"/>
    <w:rsid w:val="0071561C"/>
    <w:rsid w:val="00724448"/>
    <w:rsid w:val="0073042B"/>
    <w:rsid w:val="00731697"/>
    <w:rsid w:val="00732951"/>
    <w:rsid w:val="007341D4"/>
    <w:rsid w:val="00747C8C"/>
    <w:rsid w:val="00753F1A"/>
    <w:rsid w:val="007659CB"/>
    <w:rsid w:val="00774178"/>
    <w:rsid w:val="0078626E"/>
    <w:rsid w:val="00793275"/>
    <w:rsid w:val="007A39D5"/>
    <w:rsid w:val="007A5580"/>
    <w:rsid w:val="007B6733"/>
    <w:rsid w:val="007D216A"/>
    <w:rsid w:val="007D4341"/>
    <w:rsid w:val="007F41D3"/>
    <w:rsid w:val="00814FAE"/>
    <w:rsid w:val="008158AF"/>
    <w:rsid w:val="00821227"/>
    <w:rsid w:val="00822308"/>
    <w:rsid w:val="00835880"/>
    <w:rsid w:val="00836B63"/>
    <w:rsid w:val="0086182B"/>
    <w:rsid w:val="00871097"/>
    <w:rsid w:val="00871775"/>
    <w:rsid w:val="00871FF7"/>
    <w:rsid w:val="00886A78"/>
    <w:rsid w:val="00891B1B"/>
    <w:rsid w:val="0089589C"/>
    <w:rsid w:val="008A0B70"/>
    <w:rsid w:val="008A6926"/>
    <w:rsid w:val="008B54E2"/>
    <w:rsid w:val="008B5989"/>
    <w:rsid w:val="008B5CE6"/>
    <w:rsid w:val="008D6F0F"/>
    <w:rsid w:val="008E1979"/>
    <w:rsid w:val="008E1BA1"/>
    <w:rsid w:val="008E4C39"/>
    <w:rsid w:val="008E5FFE"/>
    <w:rsid w:val="008E715D"/>
    <w:rsid w:val="008F0D17"/>
    <w:rsid w:val="008F299E"/>
    <w:rsid w:val="008F6EA4"/>
    <w:rsid w:val="00902EC8"/>
    <w:rsid w:val="00907CB3"/>
    <w:rsid w:val="00913BFF"/>
    <w:rsid w:val="00917B8E"/>
    <w:rsid w:val="00931960"/>
    <w:rsid w:val="0093370C"/>
    <w:rsid w:val="00940EB3"/>
    <w:rsid w:val="00950E40"/>
    <w:rsid w:val="0096257E"/>
    <w:rsid w:val="00963117"/>
    <w:rsid w:val="00966B7C"/>
    <w:rsid w:val="00967026"/>
    <w:rsid w:val="00973045"/>
    <w:rsid w:val="00977D21"/>
    <w:rsid w:val="0098275E"/>
    <w:rsid w:val="00983BD2"/>
    <w:rsid w:val="009A0E6C"/>
    <w:rsid w:val="009A535A"/>
    <w:rsid w:val="009A649B"/>
    <w:rsid w:val="009B3B60"/>
    <w:rsid w:val="009C4ECC"/>
    <w:rsid w:val="009D27C9"/>
    <w:rsid w:val="009D6756"/>
    <w:rsid w:val="009E0F84"/>
    <w:rsid w:val="009F5DC7"/>
    <w:rsid w:val="009F6A57"/>
    <w:rsid w:val="009F7081"/>
    <w:rsid w:val="00A0492D"/>
    <w:rsid w:val="00A05606"/>
    <w:rsid w:val="00A0621D"/>
    <w:rsid w:val="00A07E50"/>
    <w:rsid w:val="00A141C1"/>
    <w:rsid w:val="00A15AFD"/>
    <w:rsid w:val="00A15E4F"/>
    <w:rsid w:val="00A201DE"/>
    <w:rsid w:val="00A26FD0"/>
    <w:rsid w:val="00A27BD2"/>
    <w:rsid w:val="00A3142B"/>
    <w:rsid w:val="00A34235"/>
    <w:rsid w:val="00A514FB"/>
    <w:rsid w:val="00A55BE0"/>
    <w:rsid w:val="00A748EE"/>
    <w:rsid w:val="00A83CAF"/>
    <w:rsid w:val="00A86A5A"/>
    <w:rsid w:val="00A9752F"/>
    <w:rsid w:val="00AB0795"/>
    <w:rsid w:val="00AB2E9C"/>
    <w:rsid w:val="00AB48EC"/>
    <w:rsid w:val="00AB60F7"/>
    <w:rsid w:val="00AE057C"/>
    <w:rsid w:val="00AF18CF"/>
    <w:rsid w:val="00B0354F"/>
    <w:rsid w:val="00B040A4"/>
    <w:rsid w:val="00B05254"/>
    <w:rsid w:val="00B101EC"/>
    <w:rsid w:val="00B164ED"/>
    <w:rsid w:val="00B233DB"/>
    <w:rsid w:val="00B32B57"/>
    <w:rsid w:val="00B532FC"/>
    <w:rsid w:val="00B62B9A"/>
    <w:rsid w:val="00B77162"/>
    <w:rsid w:val="00B8249F"/>
    <w:rsid w:val="00BA6416"/>
    <w:rsid w:val="00BC759B"/>
    <w:rsid w:val="00BE5E8C"/>
    <w:rsid w:val="00BE7BF8"/>
    <w:rsid w:val="00BF5CA2"/>
    <w:rsid w:val="00C06B74"/>
    <w:rsid w:val="00C107D4"/>
    <w:rsid w:val="00C14AF9"/>
    <w:rsid w:val="00C245E6"/>
    <w:rsid w:val="00C34348"/>
    <w:rsid w:val="00C35FB1"/>
    <w:rsid w:val="00C4043D"/>
    <w:rsid w:val="00C41055"/>
    <w:rsid w:val="00C543CF"/>
    <w:rsid w:val="00C6123D"/>
    <w:rsid w:val="00C63E27"/>
    <w:rsid w:val="00C90BE8"/>
    <w:rsid w:val="00CA6213"/>
    <w:rsid w:val="00CB04A7"/>
    <w:rsid w:val="00CC0732"/>
    <w:rsid w:val="00CC155C"/>
    <w:rsid w:val="00CD2D50"/>
    <w:rsid w:val="00CD688B"/>
    <w:rsid w:val="00CD75CE"/>
    <w:rsid w:val="00CE56C4"/>
    <w:rsid w:val="00CE7690"/>
    <w:rsid w:val="00CF15C3"/>
    <w:rsid w:val="00D0306A"/>
    <w:rsid w:val="00D133A9"/>
    <w:rsid w:val="00D152A5"/>
    <w:rsid w:val="00D50650"/>
    <w:rsid w:val="00D507D1"/>
    <w:rsid w:val="00D57F82"/>
    <w:rsid w:val="00D80CEB"/>
    <w:rsid w:val="00DA4682"/>
    <w:rsid w:val="00DC3BDF"/>
    <w:rsid w:val="00DE6AD2"/>
    <w:rsid w:val="00E014E7"/>
    <w:rsid w:val="00E1675E"/>
    <w:rsid w:val="00E2126C"/>
    <w:rsid w:val="00E2527A"/>
    <w:rsid w:val="00E27783"/>
    <w:rsid w:val="00E36353"/>
    <w:rsid w:val="00E367CF"/>
    <w:rsid w:val="00E45374"/>
    <w:rsid w:val="00E50384"/>
    <w:rsid w:val="00E503FB"/>
    <w:rsid w:val="00E517D6"/>
    <w:rsid w:val="00E566F1"/>
    <w:rsid w:val="00E57B50"/>
    <w:rsid w:val="00E6528B"/>
    <w:rsid w:val="00E77A70"/>
    <w:rsid w:val="00E81171"/>
    <w:rsid w:val="00E9017C"/>
    <w:rsid w:val="00EA53E5"/>
    <w:rsid w:val="00EA6C95"/>
    <w:rsid w:val="00EB1226"/>
    <w:rsid w:val="00EB4849"/>
    <w:rsid w:val="00EB55C4"/>
    <w:rsid w:val="00EC0208"/>
    <w:rsid w:val="00EC324D"/>
    <w:rsid w:val="00EC3C45"/>
    <w:rsid w:val="00ED2A4B"/>
    <w:rsid w:val="00EE4DAC"/>
    <w:rsid w:val="00EF471E"/>
    <w:rsid w:val="00EF779C"/>
    <w:rsid w:val="00F01F16"/>
    <w:rsid w:val="00F03906"/>
    <w:rsid w:val="00F0778B"/>
    <w:rsid w:val="00F23FB8"/>
    <w:rsid w:val="00F30AE1"/>
    <w:rsid w:val="00F37450"/>
    <w:rsid w:val="00F437B5"/>
    <w:rsid w:val="00F50332"/>
    <w:rsid w:val="00F80260"/>
    <w:rsid w:val="00F82689"/>
    <w:rsid w:val="00F842D5"/>
    <w:rsid w:val="00F852C7"/>
    <w:rsid w:val="00FA28BC"/>
    <w:rsid w:val="00FB4A85"/>
    <w:rsid w:val="00FD1132"/>
    <w:rsid w:val="00FD32D7"/>
    <w:rsid w:val="00FE5BE6"/>
    <w:rsid w:val="4FC90E04"/>
    <w:rsid w:val="56F75D36"/>
    <w:rsid w:val="72FC847F"/>
    <w:rsid w:val="76AE9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34269"/>
  <w15:docId w15:val="{FBE7B8D7-2C22-4616-ABBF-B6B64C1F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spacing w:before="480" w:after="0" w:line="240" w:lineRule="auto"/>
      <w:ind w:firstLine="709"/>
      <w:contextualSpacing/>
      <w:jc w:val="both"/>
      <w:outlineLvl w:val="0"/>
    </w:pPr>
    <w:rPr>
      <w:rFonts w:ascii="Cambria" w:hAnsi="Cambria"/>
      <w:smallCaps/>
      <w:spacing w:val="5"/>
      <w:sz w:val="36"/>
      <w:szCs w:val="36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spacing w:before="200" w:after="0" w:line="271" w:lineRule="auto"/>
      <w:ind w:firstLine="709"/>
      <w:jc w:val="both"/>
      <w:outlineLvl w:val="1"/>
    </w:pPr>
    <w:rPr>
      <w:rFonts w:ascii="Cambria" w:hAnsi="Cambria"/>
      <w:smallCap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before="200" w:after="0" w:line="271" w:lineRule="auto"/>
      <w:ind w:firstLine="709"/>
      <w:jc w:val="both"/>
      <w:outlineLvl w:val="2"/>
    </w:pPr>
    <w:rPr>
      <w:rFonts w:ascii="Cambria" w:hAnsi="Cambria"/>
      <w:i/>
      <w:iCs/>
      <w:smallCaps/>
      <w:spacing w:val="5"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71" w:lineRule="auto"/>
      <w:ind w:firstLine="709"/>
      <w:jc w:val="both"/>
      <w:outlineLvl w:val="3"/>
    </w:pPr>
    <w:rPr>
      <w:rFonts w:ascii="Cambria" w:hAnsi="Cambria"/>
      <w:b/>
      <w:bCs/>
      <w:spacing w:val="5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spacing w:after="0" w:line="271" w:lineRule="auto"/>
      <w:ind w:firstLine="709"/>
      <w:jc w:val="both"/>
      <w:outlineLvl w:val="4"/>
    </w:pPr>
    <w:rPr>
      <w:rFonts w:ascii="Cambria" w:hAnsi="Cambria"/>
      <w:i/>
      <w:iCs/>
      <w:sz w:val="24"/>
      <w:szCs w:val="24"/>
      <w:lang w:val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shd w:val="clear" w:color="auto" w:fill="FFFFFF"/>
      <w:spacing w:after="0" w:line="271" w:lineRule="auto"/>
      <w:ind w:firstLine="709"/>
      <w:jc w:val="both"/>
      <w:outlineLvl w:val="5"/>
    </w:pPr>
    <w:rPr>
      <w:rFonts w:ascii="Cambria" w:hAnsi="Cambria"/>
      <w:b/>
      <w:bCs/>
      <w:color w:val="595959"/>
      <w:spacing w:val="5"/>
      <w:lang w:val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spacing w:after="0" w:line="240" w:lineRule="auto"/>
      <w:ind w:firstLine="709"/>
      <w:jc w:val="both"/>
      <w:outlineLvl w:val="6"/>
    </w:pPr>
    <w:rPr>
      <w:rFonts w:ascii="Cambria" w:hAnsi="Cambria"/>
      <w:b/>
      <w:bCs/>
      <w:i/>
      <w:iCs/>
      <w:color w:val="5A5A5A"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spacing w:after="0" w:line="240" w:lineRule="auto"/>
      <w:ind w:firstLine="709"/>
      <w:jc w:val="both"/>
      <w:outlineLvl w:val="7"/>
    </w:pPr>
    <w:rPr>
      <w:rFonts w:ascii="Cambria" w:hAnsi="Cambria"/>
      <w:b/>
      <w:bCs/>
      <w:color w:val="7F7F7F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spacing w:after="0" w:line="271" w:lineRule="auto"/>
      <w:ind w:firstLine="709"/>
      <w:jc w:val="both"/>
      <w:outlineLvl w:val="8"/>
    </w:pPr>
    <w:rPr>
      <w:rFonts w:ascii="Cambria" w:hAnsi="Cambria"/>
      <w:b/>
      <w:bCs/>
      <w:i/>
      <w:iCs/>
      <w:color w:val="7F7F7F"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b/>
      <w:bCs/>
      <w:i/>
      <w:iCs/>
      <w:spacing w:val="10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styleId="ab">
    <w:name w:val="Strong"/>
    <w:uiPriority w:val="22"/>
    <w:qFormat/>
    <w:rPr>
      <w:b/>
      <w:bCs/>
    </w:rPr>
  </w:style>
  <w:style w:type="paragraph" w:styleId="ac">
    <w:name w:val="Subtitle"/>
    <w:basedOn w:val="a"/>
    <w:next w:val="a"/>
    <w:link w:val="ad"/>
    <w:uiPriority w:val="11"/>
    <w:qFormat/>
    <w:pPr>
      <w:spacing w:after="0" w:line="240" w:lineRule="auto"/>
      <w:ind w:firstLine="709"/>
      <w:jc w:val="both"/>
    </w:pPr>
    <w:rPr>
      <w:rFonts w:ascii="Cambria" w:hAnsi="Cambria"/>
      <w:i/>
      <w:iCs/>
      <w:smallCaps/>
      <w:spacing w:val="10"/>
      <w:sz w:val="28"/>
      <w:szCs w:val="28"/>
      <w:lang w:val="en-US" w:bidi="en-US"/>
    </w:rPr>
  </w:style>
  <w:style w:type="table" w:styleId="ae">
    <w:name w:val="Table Grid"/>
    <w:basedOn w:val="a1"/>
    <w:uiPriority w:val="5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Title"/>
    <w:basedOn w:val="a"/>
    <w:next w:val="a"/>
    <w:link w:val="af0"/>
    <w:uiPriority w:val="10"/>
    <w:qFormat/>
    <w:pPr>
      <w:spacing w:after="300" w:line="240" w:lineRule="auto"/>
      <w:ind w:firstLine="709"/>
      <w:contextualSpacing/>
      <w:jc w:val="both"/>
    </w:pPr>
    <w:rPr>
      <w:rFonts w:ascii="Cambria" w:hAnsi="Cambria"/>
      <w:smallCaps/>
      <w:sz w:val="52"/>
      <w:szCs w:val="52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qFormat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qFormat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b/>
      <w:bCs/>
      <w:i/>
      <w:iCs/>
      <w:color w:val="7F7F7F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  <w:lang w:val="ru-RU" w:bidi="ar-SA"/>
    </w:rPr>
  </w:style>
  <w:style w:type="character" w:customStyle="1" w:styleId="a7">
    <w:name w:val="Нижний колонтитул Знак"/>
    <w:basedOn w:val="a0"/>
    <w:link w:val="a6"/>
    <w:uiPriority w:val="99"/>
    <w:qFormat/>
    <w:rPr>
      <w:rFonts w:ascii="Calibri" w:hAnsi="Calibri" w:cs="Times New Roman"/>
      <w:lang w:val="ru-RU" w:bidi="ar-SA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Calibri" w:hAnsi="Calibri" w:cs="Times New Roman"/>
      <w:lang w:val="ru-RU" w:bidi="ar-SA"/>
    </w:rPr>
  </w:style>
  <w:style w:type="character" w:customStyle="1" w:styleId="ad">
    <w:name w:val="Подзаголовок Знак"/>
    <w:basedOn w:val="a0"/>
    <w:link w:val="ac"/>
    <w:uiPriority w:val="11"/>
    <w:qFormat/>
    <w:rPr>
      <w:i/>
      <w:iCs/>
      <w:smallCaps/>
      <w:spacing w:val="10"/>
      <w:sz w:val="28"/>
      <w:szCs w:val="28"/>
    </w:rPr>
  </w:style>
  <w:style w:type="character" w:customStyle="1" w:styleId="af0">
    <w:name w:val="Заголовок Знак"/>
    <w:basedOn w:val="a0"/>
    <w:link w:val="af"/>
    <w:uiPriority w:val="10"/>
    <w:qFormat/>
    <w:rPr>
      <w:smallCaps/>
      <w:sz w:val="52"/>
      <w:szCs w:val="52"/>
    </w:rPr>
  </w:style>
  <w:style w:type="paragraph" w:styleId="af1">
    <w:name w:val="List Paragraph"/>
    <w:basedOn w:val="a"/>
    <w:uiPriority w:val="34"/>
    <w:qFormat/>
    <w:pPr>
      <w:spacing w:after="0" w:line="240" w:lineRule="auto"/>
      <w:ind w:left="720" w:firstLine="709"/>
      <w:contextualSpacing/>
      <w:jc w:val="both"/>
    </w:pPr>
    <w:rPr>
      <w:rFonts w:ascii="Cambria" w:hAnsi="Cambria"/>
      <w:lang w:val="en-US" w:bidi="en-US"/>
    </w:rPr>
  </w:style>
  <w:style w:type="paragraph" w:styleId="af2">
    <w:name w:val="No Spacing"/>
    <w:basedOn w:val="a"/>
    <w:uiPriority w:val="1"/>
    <w:qFormat/>
    <w:pPr>
      <w:spacing w:after="0" w:line="240" w:lineRule="auto"/>
      <w:ind w:firstLine="709"/>
      <w:jc w:val="both"/>
    </w:pPr>
    <w:rPr>
      <w:rFonts w:ascii="Cambria" w:hAnsi="Cambria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pPr>
      <w:spacing w:after="0" w:line="240" w:lineRule="auto"/>
      <w:ind w:firstLine="709"/>
      <w:jc w:val="both"/>
    </w:pPr>
    <w:rPr>
      <w:rFonts w:ascii="Cambria" w:hAnsi="Cambria"/>
      <w:i/>
      <w:iCs/>
      <w:lang w:val="en-US" w:bidi="en-US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Cambria" w:hAnsi="Cambria"/>
      <w:i/>
      <w:iCs/>
      <w:lang w:val="en-US" w:bidi="en-US"/>
    </w:rPr>
  </w:style>
  <w:style w:type="character" w:customStyle="1" w:styleId="af4">
    <w:name w:val="Выделенная цитата Знак"/>
    <w:basedOn w:val="a0"/>
    <w:link w:val="af3"/>
    <w:uiPriority w:val="30"/>
    <w:qFormat/>
    <w:rPr>
      <w:i/>
      <w:iCs/>
    </w:rPr>
  </w:style>
  <w:style w:type="character" w:customStyle="1" w:styleId="11">
    <w:name w:val="Слабое выделение1"/>
    <w:uiPriority w:val="19"/>
    <w:qFormat/>
    <w:rPr>
      <w:i/>
      <w:iCs/>
    </w:rPr>
  </w:style>
  <w:style w:type="character" w:customStyle="1" w:styleId="12">
    <w:name w:val="Сильное выделение1"/>
    <w:uiPriority w:val="21"/>
    <w:qFormat/>
    <w:rPr>
      <w:b/>
      <w:bCs/>
      <w:i/>
      <w:iCs/>
    </w:rPr>
  </w:style>
  <w:style w:type="character" w:customStyle="1" w:styleId="13">
    <w:name w:val="Слабая ссылка1"/>
    <w:basedOn w:val="a0"/>
    <w:uiPriority w:val="31"/>
    <w:qFormat/>
    <w:rPr>
      <w:smallCaps/>
    </w:rPr>
  </w:style>
  <w:style w:type="character" w:customStyle="1" w:styleId="14">
    <w:name w:val="Сильная ссылка1"/>
    <w:uiPriority w:val="32"/>
    <w:qFormat/>
    <w:rPr>
      <w:b/>
      <w:bCs/>
      <w:smallCaps/>
    </w:rPr>
  </w:style>
  <w:style w:type="character" w:customStyle="1" w:styleId="15">
    <w:name w:val="Название книги1"/>
    <w:basedOn w:val="a0"/>
    <w:uiPriority w:val="33"/>
    <w:qFormat/>
    <w:rPr>
      <w:i/>
      <w:iCs/>
      <w:smallCaps/>
      <w:spacing w:val="5"/>
    </w:rPr>
  </w:style>
  <w:style w:type="paragraph" w:customStyle="1" w:styleId="16">
    <w:name w:val="Заголовок оглавления1"/>
    <w:basedOn w:val="1"/>
    <w:next w:val="a"/>
    <w:uiPriority w:val="39"/>
    <w:unhideWhenUsed/>
    <w:qFormat/>
    <w:pPr>
      <w:outlineLvl w:val="9"/>
    </w:pPr>
  </w:style>
  <w:style w:type="character" w:customStyle="1" w:styleId="apple-converted-space">
    <w:name w:val="apple-converted-space"/>
    <w:basedOn w:val="a0"/>
    <w:qFormat/>
  </w:style>
  <w:style w:type="character" w:customStyle="1" w:styleId="dname">
    <w:name w:val="dnam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programmurge@outlook.com</cp:lastModifiedBy>
  <cp:revision>2</cp:revision>
  <cp:lastPrinted>2024-11-09T15:00:00Z</cp:lastPrinted>
  <dcterms:created xsi:type="dcterms:W3CDTF">2025-11-08T17:25:00Z</dcterms:created>
  <dcterms:modified xsi:type="dcterms:W3CDTF">2025-11-08T17:25:00Z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1033-11.1.0.11723</vt:lpwstr>
  </property>
</Properties>
</file>