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6D" w:rsidRPr="002D03E5" w:rsidRDefault="00356F6D" w:rsidP="00356F6D">
      <w:pPr>
        <w:jc w:val="center"/>
        <w:rPr>
          <w:rFonts w:asciiTheme="majorHAnsi" w:hAnsiTheme="majorHAnsi"/>
          <w:b/>
          <w:i/>
          <w:color w:val="1D1B11"/>
          <w:sz w:val="36"/>
          <w:szCs w:val="36"/>
        </w:rPr>
      </w:pPr>
      <w:r w:rsidRPr="002D03E5">
        <w:rPr>
          <w:rFonts w:asciiTheme="majorHAnsi" w:hAnsiTheme="majorHAnsi"/>
          <w:b/>
          <w:i/>
          <w:color w:val="1D1B11"/>
          <w:sz w:val="36"/>
          <w:szCs w:val="36"/>
        </w:rPr>
        <w:t xml:space="preserve">РАСПИСАНИЕ </w:t>
      </w:r>
    </w:p>
    <w:p w:rsidR="00356F6D" w:rsidRPr="002D03E5" w:rsidRDefault="00356F6D" w:rsidP="00356F6D">
      <w:pPr>
        <w:jc w:val="center"/>
        <w:rPr>
          <w:rFonts w:asciiTheme="majorHAnsi" w:hAnsiTheme="majorHAnsi"/>
          <w:b/>
          <w:i/>
          <w:color w:val="1D1B11"/>
          <w:sz w:val="36"/>
          <w:szCs w:val="36"/>
        </w:rPr>
      </w:pPr>
      <w:r w:rsidRPr="002D03E5">
        <w:rPr>
          <w:rFonts w:asciiTheme="majorHAnsi" w:hAnsiTheme="majorHAnsi"/>
          <w:b/>
          <w:i/>
          <w:color w:val="1D1B11"/>
          <w:sz w:val="36"/>
          <w:szCs w:val="36"/>
        </w:rPr>
        <w:t>Богослужений на приходе в честь Святителя Тихона Амафунтского и  Вмч. Димитрия Солунского</w:t>
      </w:r>
    </w:p>
    <w:p w:rsidR="00356F6D" w:rsidRPr="00D7550D" w:rsidRDefault="00356F6D" w:rsidP="00356F6D">
      <w:pPr>
        <w:jc w:val="center"/>
        <w:rPr>
          <w:rFonts w:ascii="CyrillicGaramond" w:hAnsi="CyrillicGaramond"/>
          <w:color w:val="1D1B11"/>
          <w:sz w:val="44"/>
          <w:szCs w:val="44"/>
        </w:rPr>
      </w:pPr>
    </w:p>
    <w:p w:rsidR="00356F6D" w:rsidRPr="002D03E5" w:rsidRDefault="00356F6D" w:rsidP="00356F6D">
      <w:pPr>
        <w:rPr>
          <w:rFonts w:asciiTheme="majorHAnsi" w:hAnsiTheme="majorHAnsi"/>
          <w:b/>
          <w:i/>
          <w:color w:val="1D1B11"/>
          <w:sz w:val="28"/>
          <w:szCs w:val="28"/>
        </w:rPr>
      </w:pPr>
      <w:r w:rsidRPr="002D03E5">
        <w:rPr>
          <w:rFonts w:asciiTheme="majorHAnsi" w:hAnsiTheme="majorHAnsi"/>
          <w:b/>
          <w:i/>
          <w:color w:val="1D1B11"/>
          <w:sz w:val="28"/>
          <w:szCs w:val="28"/>
        </w:rPr>
        <w:t xml:space="preserve">                                Храм открыт каждый день с 8:00 – 14:00 часов.</w:t>
      </w:r>
    </w:p>
    <w:p w:rsidR="00356F6D" w:rsidRPr="00D7550D" w:rsidRDefault="00356F6D" w:rsidP="00356F6D">
      <w:pPr>
        <w:rPr>
          <w:rFonts w:ascii="CyrillicGaramond" w:hAnsi="CyrillicGaramond"/>
          <w:b/>
          <w:i/>
          <w:color w:val="1D1B11"/>
          <w:sz w:val="32"/>
          <w:szCs w:val="32"/>
        </w:rPr>
      </w:pPr>
    </w:p>
    <w:p w:rsidR="00356F6D" w:rsidRPr="00D7550D" w:rsidRDefault="00356F6D" w:rsidP="00356F6D">
      <w:pPr>
        <w:tabs>
          <w:tab w:val="left" w:pos="3240"/>
          <w:tab w:val="left" w:pos="11160"/>
        </w:tabs>
        <w:ind w:firstLine="120"/>
        <w:jc w:val="center"/>
        <w:rPr>
          <w:rFonts w:ascii="CyrillicGaramond" w:hAnsi="CyrillicGaramond"/>
          <w:b/>
          <w:i/>
          <w:color w:val="1D1B11"/>
          <w:sz w:val="16"/>
          <w:szCs w:val="16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7224"/>
        <w:gridCol w:w="991"/>
        <w:gridCol w:w="7"/>
      </w:tblGrid>
      <w:tr w:rsidR="00356F6D" w:rsidRPr="002D03E5" w:rsidTr="0018211E">
        <w:trPr>
          <w:trHeight w:val="17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03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Но</w:t>
            </w:r>
            <w:r w:rsidR="00356F6D" w:rsidRPr="002D03E5">
              <w:rPr>
                <w:rFonts w:asciiTheme="majorHAnsi" w:hAnsiTheme="majorHAnsi"/>
                <w:color w:val="1D1B11"/>
              </w:rPr>
              <w:t>ября</w:t>
            </w:r>
          </w:p>
        </w:tc>
        <w:tc>
          <w:tcPr>
            <w:tcW w:w="1842" w:type="dxa"/>
            <w:shd w:val="clear" w:color="auto" w:fill="auto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Понедельник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b/>
              </w:rPr>
            </w:pPr>
            <w:r w:rsidRPr="002D03E5">
              <w:rPr>
                <w:rFonts w:asciiTheme="majorHAnsi" w:hAnsiTheme="majorHAnsi"/>
                <w:b/>
              </w:rPr>
              <w:t>Седмица 22</w:t>
            </w:r>
            <w:r w:rsidR="00356F6D" w:rsidRPr="002D03E5">
              <w:rPr>
                <w:rFonts w:asciiTheme="majorHAnsi" w:hAnsiTheme="majorHAnsi"/>
                <w:b/>
              </w:rPr>
              <w:t>-я по Пятидесятнице.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b/>
              </w:rPr>
            </w:pPr>
            <w:r w:rsidRPr="002D03E5">
              <w:rPr>
                <w:rFonts w:asciiTheme="majorHAnsi" w:hAnsiTheme="majorHAnsi"/>
                <w:b/>
              </w:rPr>
              <w:t>Всенощное бдение</w:t>
            </w:r>
          </w:p>
        </w:tc>
        <w:tc>
          <w:tcPr>
            <w:tcW w:w="998" w:type="dxa"/>
            <w:gridSpan w:val="2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</w:rPr>
            </w:pPr>
            <w:r w:rsidRPr="002D03E5">
              <w:rPr>
                <w:rFonts w:asciiTheme="majorHAnsi" w:hAnsiTheme="majorHAnsi"/>
              </w:rPr>
              <w:t>17.00</w:t>
            </w:r>
          </w:p>
        </w:tc>
      </w:tr>
      <w:tr w:rsidR="00356F6D" w:rsidRPr="002D03E5" w:rsidTr="0018211E">
        <w:trPr>
          <w:trHeight w:val="31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04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Но</w:t>
            </w:r>
            <w:r w:rsidR="00356F6D" w:rsidRPr="002D03E5">
              <w:rPr>
                <w:rFonts w:asciiTheme="majorHAnsi" w:hAnsiTheme="majorHAnsi"/>
                <w:color w:val="1D1B11"/>
              </w:rPr>
              <w:t>ября</w:t>
            </w:r>
          </w:p>
        </w:tc>
        <w:tc>
          <w:tcPr>
            <w:tcW w:w="1842" w:type="dxa"/>
            <w:shd w:val="clear" w:color="auto" w:fill="auto"/>
          </w:tcPr>
          <w:p w:rsidR="00356F6D" w:rsidRPr="002D03E5" w:rsidRDefault="00356F6D" w:rsidP="002D03E5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2D03E5">
              <w:rPr>
                <w:rFonts w:asciiTheme="majorHAnsi" w:hAnsiTheme="majorHAnsi"/>
                <w:b/>
                <w:color w:val="1D1B11"/>
              </w:rPr>
              <w:t>Вторник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CB7325" w:rsidRPr="002D03E5" w:rsidRDefault="00CB7325" w:rsidP="002D03E5">
            <w:pPr>
              <w:jc w:val="center"/>
              <w:rPr>
                <w:rFonts w:asciiTheme="majorHAnsi" w:hAnsiTheme="majorHAnsi"/>
                <w:b/>
              </w:rPr>
            </w:pPr>
            <w:r w:rsidRPr="002D03E5">
              <w:rPr>
                <w:rFonts w:asciiTheme="majorHAnsi" w:hAnsiTheme="majorHAnsi"/>
                <w:b/>
              </w:rPr>
              <w:t>Празднование Казанской иконе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b/>
              </w:rPr>
            </w:pPr>
            <w:r w:rsidRPr="002D03E5">
              <w:rPr>
                <w:rFonts w:asciiTheme="majorHAnsi" w:hAnsiTheme="majorHAnsi"/>
                <w:b/>
              </w:rPr>
              <w:t>Божией Матери</w:t>
            </w:r>
          </w:p>
          <w:p w:rsidR="00CB7325" w:rsidRPr="002D03E5" w:rsidRDefault="00CB7325" w:rsidP="002D03E5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D03E5">
              <w:rPr>
                <w:rFonts w:asciiTheme="majorHAnsi" w:hAnsiTheme="majorHAnsi"/>
                <w:b/>
              </w:rPr>
              <w:t>Часы</w:t>
            </w:r>
            <w:proofErr w:type="gramStart"/>
            <w:r w:rsidRPr="002D03E5">
              <w:rPr>
                <w:rFonts w:asciiTheme="majorHAnsi" w:hAnsiTheme="majorHAnsi"/>
                <w:b/>
              </w:rPr>
              <w:t>.Л</w:t>
            </w:r>
            <w:proofErr w:type="gramEnd"/>
            <w:r w:rsidRPr="002D03E5">
              <w:rPr>
                <w:rFonts w:asciiTheme="majorHAnsi" w:hAnsiTheme="majorHAnsi"/>
                <w:b/>
              </w:rPr>
              <w:t>итургия</w:t>
            </w:r>
            <w:proofErr w:type="spellEnd"/>
            <w:r w:rsidRPr="002D03E5">
              <w:rPr>
                <w:rFonts w:asciiTheme="majorHAnsi" w:hAnsiTheme="majorHAnsi"/>
                <w:b/>
              </w:rPr>
              <w:t>. Лития.</w:t>
            </w:r>
          </w:p>
        </w:tc>
        <w:tc>
          <w:tcPr>
            <w:tcW w:w="998" w:type="dxa"/>
            <w:gridSpan w:val="2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2D03E5">
              <w:rPr>
                <w:rFonts w:asciiTheme="majorHAnsi" w:hAnsiTheme="majorHAnsi"/>
                <w:b/>
                <w:color w:val="1D1B11"/>
              </w:rPr>
              <w:t>08.00</w:t>
            </w:r>
          </w:p>
        </w:tc>
      </w:tr>
      <w:tr w:rsidR="00356F6D" w:rsidRPr="002D03E5" w:rsidTr="0018211E">
        <w:trPr>
          <w:trHeight w:val="7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05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Но</w:t>
            </w:r>
            <w:r w:rsidR="00356F6D" w:rsidRPr="002D03E5">
              <w:rPr>
                <w:rFonts w:asciiTheme="majorHAnsi" w:hAnsiTheme="majorHAnsi"/>
                <w:color w:val="1D1B11"/>
              </w:rPr>
              <w:t>ября</w:t>
            </w:r>
          </w:p>
        </w:tc>
        <w:tc>
          <w:tcPr>
            <w:tcW w:w="1842" w:type="dxa"/>
            <w:shd w:val="clear" w:color="auto" w:fill="auto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Среда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CB7325" w:rsidRPr="002D03E5" w:rsidRDefault="00CB7325" w:rsidP="002D03E5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2D03E5">
              <w:rPr>
                <w:rFonts w:asciiTheme="majorHAnsi" w:hAnsiTheme="majorHAnsi"/>
                <w:b/>
                <w:color w:val="1D1B11"/>
              </w:rPr>
              <w:t>Молебен перед иконой Божией Матери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2D03E5">
              <w:rPr>
                <w:rFonts w:asciiTheme="majorHAnsi" w:hAnsiTheme="majorHAnsi"/>
                <w:b/>
                <w:color w:val="1D1B11"/>
              </w:rPr>
              <w:t>«</w:t>
            </w:r>
            <w:proofErr w:type="spellStart"/>
            <w:r w:rsidRPr="002D03E5">
              <w:rPr>
                <w:rFonts w:asciiTheme="majorHAnsi" w:hAnsiTheme="majorHAnsi"/>
                <w:b/>
                <w:color w:val="1D1B11"/>
              </w:rPr>
              <w:t>Неупиваемая</w:t>
            </w:r>
            <w:proofErr w:type="spellEnd"/>
            <w:r w:rsidRPr="002D03E5">
              <w:rPr>
                <w:rFonts w:asciiTheme="majorHAnsi" w:hAnsiTheme="majorHAnsi"/>
                <w:b/>
                <w:color w:val="1D1B11"/>
              </w:rPr>
              <w:t xml:space="preserve"> Чаша»</w:t>
            </w:r>
          </w:p>
        </w:tc>
        <w:tc>
          <w:tcPr>
            <w:tcW w:w="998" w:type="dxa"/>
            <w:gridSpan w:val="2"/>
          </w:tcPr>
          <w:p w:rsidR="00CB7325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17.00</w:t>
            </w:r>
          </w:p>
        </w:tc>
      </w:tr>
      <w:tr w:rsidR="00356F6D" w:rsidRPr="002D03E5" w:rsidTr="0018211E">
        <w:trPr>
          <w:trHeight w:val="29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06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Октября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Четверг</w:t>
            </w:r>
          </w:p>
        </w:tc>
        <w:tc>
          <w:tcPr>
            <w:tcW w:w="722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356F6D" w:rsidRPr="002D03E5" w:rsidTr="0018211E">
        <w:trPr>
          <w:trHeight w:val="70"/>
        </w:trPr>
        <w:tc>
          <w:tcPr>
            <w:tcW w:w="1418" w:type="dxa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07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b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Но</w:t>
            </w:r>
            <w:r w:rsidR="00356F6D" w:rsidRPr="002D03E5">
              <w:rPr>
                <w:rFonts w:asciiTheme="majorHAnsi" w:hAnsiTheme="majorHAnsi"/>
                <w:color w:val="1D1B11"/>
              </w:rPr>
              <w:t>ября</w:t>
            </w:r>
          </w:p>
        </w:tc>
        <w:tc>
          <w:tcPr>
            <w:tcW w:w="1842" w:type="dxa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Пятница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4" w:type="dxa"/>
            <w:vAlign w:val="center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2D03E5">
              <w:rPr>
                <w:rFonts w:asciiTheme="majorHAnsi" w:hAnsiTheme="majorHAnsi" w:cs="Tahoma"/>
                <w:b/>
                <w:bCs/>
              </w:rPr>
              <w:t>Вечернее богослужение</w:t>
            </w:r>
          </w:p>
        </w:tc>
        <w:tc>
          <w:tcPr>
            <w:tcW w:w="998" w:type="dxa"/>
            <w:gridSpan w:val="2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17.00</w:t>
            </w:r>
          </w:p>
        </w:tc>
      </w:tr>
      <w:tr w:rsidR="00356F6D" w:rsidRPr="002D03E5" w:rsidTr="0018211E">
        <w:trPr>
          <w:trHeight w:val="70"/>
        </w:trPr>
        <w:tc>
          <w:tcPr>
            <w:tcW w:w="1418" w:type="dxa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08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Ноября</w:t>
            </w:r>
          </w:p>
        </w:tc>
        <w:tc>
          <w:tcPr>
            <w:tcW w:w="1842" w:type="dxa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b/>
                <w:i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Суббота</w:t>
            </w:r>
          </w:p>
        </w:tc>
        <w:tc>
          <w:tcPr>
            <w:tcW w:w="7224" w:type="dxa"/>
            <w:vAlign w:val="center"/>
          </w:tcPr>
          <w:p w:rsidR="00CB7325" w:rsidRPr="002D03E5" w:rsidRDefault="00CB7325" w:rsidP="002D03E5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proofErr w:type="spellStart"/>
            <w:r w:rsidRPr="002D03E5">
              <w:rPr>
                <w:rFonts w:asciiTheme="majorHAnsi" w:hAnsiTheme="majorHAnsi" w:cs="Tahoma"/>
                <w:b/>
                <w:bCs/>
              </w:rPr>
              <w:t>Вмч</w:t>
            </w:r>
            <w:proofErr w:type="spellEnd"/>
            <w:r w:rsidRPr="002D03E5">
              <w:rPr>
                <w:rFonts w:asciiTheme="majorHAnsi" w:hAnsiTheme="majorHAnsi" w:cs="Tahoma"/>
                <w:b/>
                <w:bCs/>
              </w:rPr>
              <w:t>. Димитрия Солунского</w:t>
            </w:r>
          </w:p>
          <w:p w:rsidR="00CB7325" w:rsidRPr="002D03E5" w:rsidRDefault="00CB7325" w:rsidP="002D03E5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2D03E5">
              <w:rPr>
                <w:rFonts w:asciiTheme="majorHAnsi" w:hAnsiTheme="majorHAnsi" w:cs="Tahoma"/>
                <w:b/>
                <w:bCs/>
              </w:rPr>
              <w:t>Часы. Литургия. Лития</w:t>
            </w:r>
            <w:r w:rsidR="00356F6D" w:rsidRPr="002D03E5">
              <w:rPr>
                <w:rFonts w:asciiTheme="majorHAnsi" w:hAnsiTheme="majorHAnsi" w:cs="Tahoma"/>
                <w:b/>
                <w:bCs/>
              </w:rPr>
              <w:t>.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2D03E5">
              <w:rPr>
                <w:rFonts w:asciiTheme="majorHAnsi" w:hAnsiTheme="majorHAnsi" w:cs="Tahoma"/>
                <w:b/>
                <w:bCs/>
              </w:rPr>
              <w:t>Всенощное бдение.</w:t>
            </w:r>
          </w:p>
        </w:tc>
        <w:tc>
          <w:tcPr>
            <w:tcW w:w="998" w:type="dxa"/>
            <w:gridSpan w:val="2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8.00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17.00</w:t>
            </w:r>
          </w:p>
        </w:tc>
      </w:tr>
      <w:tr w:rsidR="00356F6D" w:rsidRPr="002D03E5" w:rsidTr="0018211E">
        <w:trPr>
          <w:trHeight w:val="134"/>
        </w:trPr>
        <w:tc>
          <w:tcPr>
            <w:tcW w:w="1418" w:type="dxa"/>
            <w:tcBorders>
              <w:bottom w:val="single" w:sz="4" w:space="0" w:color="auto"/>
            </w:tcBorders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09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Ноября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Воскресение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2D03E5">
              <w:rPr>
                <w:rFonts w:asciiTheme="majorHAnsi" w:hAnsiTheme="majorHAnsi"/>
                <w:i/>
                <w:color w:val="1D1B11"/>
              </w:rPr>
              <w:t>Неделя 22</w:t>
            </w:r>
            <w:r w:rsidR="00356F6D" w:rsidRPr="002D03E5">
              <w:rPr>
                <w:rFonts w:asciiTheme="majorHAnsi" w:hAnsiTheme="majorHAnsi"/>
                <w:i/>
                <w:color w:val="1D1B11"/>
              </w:rPr>
              <w:t>-я по Пятидесятнице.</w:t>
            </w:r>
          </w:p>
          <w:p w:rsidR="00356F6D" w:rsidRPr="002D03E5" w:rsidRDefault="00CB7325" w:rsidP="002D03E5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2D03E5">
              <w:rPr>
                <w:rFonts w:asciiTheme="majorHAnsi" w:hAnsiTheme="majorHAnsi"/>
                <w:i/>
                <w:color w:val="1D1B11"/>
              </w:rPr>
              <w:t>Мч. Нестора Солунского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i/>
                <w:color w:val="1D1B11"/>
              </w:rPr>
            </w:pPr>
            <w:r w:rsidRPr="002D03E5">
              <w:rPr>
                <w:rFonts w:asciiTheme="majorHAnsi" w:hAnsiTheme="majorHAnsi"/>
                <w:i/>
                <w:color w:val="1D1B11"/>
              </w:rPr>
              <w:t>Часы. Литургия. Лития.</w:t>
            </w:r>
          </w:p>
        </w:tc>
        <w:tc>
          <w:tcPr>
            <w:tcW w:w="998" w:type="dxa"/>
            <w:gridSpan w:val="2"/>
          </w:tcPr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  <w:r w:rsidRPr="002D03E5">
              <w:rPr>
                <w:rFonts w:asciiTheme="majorHAnsi" w:hAnsiTheme="majorHAnsi"/>
                <w:color w:val="1D1B11"/>
              </w:rPr>
              <w:t>08.00</w:t>
            </w: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  <w:p w:rsidR="00356F6D" w:rsidRPr="002D03E5" w:rsidRDefault="00356F6D" w:rsidP="002D03E5">
            <w:pPr>
              <w:jc w:val="center"/>
              <w:rPr>
                <w:rFonts w:asciiTheme="majorHAnsi" w:hAnsiTheme="majorHAnsi"/>
                <w:color w:val="1D1B11"/>
              </w:rPr>
            </w:pP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10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Понедельник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D57C1E">
              <w:rPr>
                <w:rFonts w:asciiTheme="majorHAnsi" w:hAnsiTheme="majorHAnsi"/>
                <w:b/>
                <w:lang w:eastAsia="en-US"/>
              </w:rPr>
              <w:t>Седмица 23-я по Пятидесятнице.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11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b/>
                <w:color w:val="1D1B11"/>
                <w:lang w:eastAsia="en-US"/>
              </w:rPr>
              <w:t>Вторник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12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Среда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b/>
                <w:color w:val="1D1B11"/>
                <w:lang w:eastAsia="en-US"/>
              </w:rPr>
              <w:t>Молебен перед иконой Божией Матери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b/>
                <w:color w:val="1D1B11"/>
                <w:lang w:eastAsia="en-US"/>
              </w:rPr>
              <w:t>«</w:t>
            </w:r>
            <w:proofErr w:type="spellStart"/>
            <w:r w:rsidRPr="00D57C1E">
              <w:rPr>
                <w:rFonts w:asciiTheme="majorHAnsi" w:hAnsiTheme="majorHAnsi"/>
                <w:b/>
                <w:color w:val="1D1B11"/>
                <w:lang w:eastAsia="en-US"/>
              </w:rPr>
              <w:t>Неупиваемая</w:t>
            </w:r>
            <w:proofErr w:type="spellEnd"/>
            <w:r w:rsidRPr="00D57C1E">
              <w:rPr>
                <w:rFonts w:asciiTheme="majorHAnsi" w:hAnsiTheme="majorHAnsi"/>
                <w:b/>
                <w:color w:val="1D1B11"/>
                <w:lang w:eastAsia="en-US"/>
              </w:rPr>
              <w:t xml:space="preserve"> Чаша»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13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Четверг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proofErr w:type="gramStart"/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>Вечерние</w:t>
            </w:r>
            <w:proofErr w:type="gramEnd"/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 xml:space="preserve"> богослужение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14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Пятница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 xml:space="preserve">Бессребреников </w:t>
            </w:r>
            <w:proofErr w:type="spellStart"/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>Косьмы</w:t>
            </w:r>
            <w:proofErr w:type="spellEnd"/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 xml:space="preserve"> и Дамиана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>Часы. Литургия. Лития.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15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Суббота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D57C1E">
              <w:rPr>
                <w:rFonts w:asciiTheme="majorHAnsi" w:hAnsiTheme="majorHAnsi" w:cs="Tahoma"/>
                <w:b/>
                <w:bCs/>
                <w:lang w:eastAsia="en-US"/>
              </w:rPr>
              <w:t>Всенощное бдение.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D57C1E" w:rsidRPr="00D57C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16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Воскресение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i/>
                <w:color w:val="1D1B11"/>
                <w:lang w:eastAsia="en-US"/>
              </w:rPr>
              <w:t>Неделя 23-я по Пятидесятнице.</w:t>
            </w:r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proofErr w:type="spellStart"/>
            <w:r w:rsidRPr="00D57C1E">
              <w:rPr>
                <w:rFonts w:asciiTheme="majorHAnsi" w:hAnsiTheme="majorHAnsi"/>
                <w:i/>
                <w:color w:val="1D1B11"/>
                <w:lang w:eastAsia="en-US"/>
              </w:rPr>
              <w:t>Мч</w:t>
            </w:r>
            <w:proofErr w:type="spellEnd"/>
            <w:r w:rsidRPr="00D57C1E">
              <w:rPr>
                <w:rFonts w:asciiTheme="majorHAnsi" w:hAnsiTheme="majorHAnsi"/>
                <w:i/>
                <w:color w:val="1D1B11"/>
                <w:lang w:eastAsia="en-US"/>
              </w:rPr>
              <w:t xml:space="preserve">. </w:t>
            </w:r>
            <w:proofErr w:type="spellStart"/>
            <w:r w:rsidRPr="00D57C1E">
              <w:rPr>
                <w:rFonts w:asciiTheme="majorHAnsi" w:hAnsiTheme="majorHAnsi"/>
                <w:i/>
                <w:color w:val="1D1B11"/>
                <w:lang w:eastAsia="en-US"/>
              </w:rPr>
              <w:t>Акепсима</w:t>
            </w:r>
            <w:proofErr w:type="spellEnd"/>
          </w:p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i/>
                <w:color w:val="1D1B11"/>
                <w:lang w:eastAsia="en-US"/>
              </w:rPr>
              <w:t>Часы. Литургия. Лития. Молебен.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E" w:rsidRPr="00D57C1E" w:rsidRDefault="00D57C1E" w:rsidP="00D57C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D57C1E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17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Понедельник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47BDB">
              <w:rPr>
                <w:rFonts w:asciiTheme="majorHAnsi" w:hAnsiTheme="majorHAnsi"/>
                <w:b/>
                <w:lang w:eastAsia="en-US"/>
              </w:rPr>
              <w:t>Седмица 24-я по Пятидесятнице.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18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b/>
                <w:color w:val="1D1B11"/>
                <w:lang w:eastAsia="en-US"/>
              </w:rPr>
              <w:t>Вторник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19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Среда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b/>
                <w:color w:val="1D1B11"/>
                <w:lang w:eastAsia="en-US"/>
              </w:rPr>
              <w:t>Молебен перед иконой Божией Матери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b/>
                <w:color w:val="1D1B11"/>
                <w:lang w:eastAsia="en-US"/>
              </w:rPr>
              <w:t>«</w:t>
            </w:r>
            <w:proofErr w:type="spellStart"/>
            <w:r w:rsidRPr="00B47BDB">
              <w:rPr>
                <w:rFonts w:asciiTheme="majorHAnsi" w:hAnsiTheme="majorHAnsi"/>
                <w:b/>
                <w:color w:val="1D1B11"/>
                <w:lang w:eastAsia="en-US"/>
              </w:rPr>
              <w:t>Неупиваемая</w:t>
            </w:r>
            <w:proofErr w:type="spellEnd"/>
            <w:r w:rsidRPr="00B47BDB">
              <w:rPr>
                <w:rFonts w:asciiTheme="majorHAnsi" w:hAnsiTheme="majorHAnsi"/>
                <w:b/>
                <w:color w:val="1D1B11"/>
                <w:lang w:eastAsia="en-US"/>
              </w:rPr>
              <w:t xml:space="preserve"> Чаша»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20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Четверг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proofErr w:type="gramStart"/>
            <w:r w:rsidRPr="00B47BDB">
              <w:rPr>
                <w:rFonts w:asciiTheme="majorHAnsi" w:hAnsiTheme="majorHAnsi" w:cs="Tahoma"/>
                <w:b/>
                <w:bCs/>
                <w:lang w:eastAsia="en-US"/>
              </w:rPr>
              <w:t>Вечерние</w:t>
            </w:r>
            <w:proofErr w:type="gramEnd"/>
            <w:r w:rsidRPr="00B47BDB">
              <w:rPr>
                <w:rFonts w:asciiTheme="majorHAnsi" w:hAnsiTheme="majorHAnsi" w:cs="Tahoma"/>
                <w:b/>
                <w:bCs/>
                <w:lang w:eastAsia="en-US"/>
              </w:rPr>
              <w:t xml:space="preserve"> богослужение.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lastRenderedPageBreak/>
              <w:t>21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Пятница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B47BDB">
              <w:rPr>
                <w:rFonts w:asciiTheme="majorHAnsi" w:hAnsiTheme="majorHAnsi" w:cs="Tahoma"/>
                <w:b/>
                <w:bCs/>
                <w:lang w:eastAsia="en-US"/>
              </w:rPr>
              <w:t>Собор Архистратига Михаила и прочих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B47BDB">
              <w:rPr>
                <w:rFonts w:asciiTheme="majorHAnsi" w:hAnsiTheme="majorHAnsi" w:cs="Tahoma"/>
                <w:b/>
                <w:bCs/>
                <w:lang w:eastAsia="en-US"/>
              </w:rPr>
              <w:t>Небесных Сил бесплотных.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B47BDB">
              <w:rPr>
                <w:rFonts w:asciiTheme="majorHAnsi" w:hAnsiTheme="majorHAnsi" w:cs="Tahoma"/>
                <w:b/>
                <w:bCs/>
                <w:lang w:eastAsia="en-US"/>
              </w:rPr>
              <w:t>Часы. Литургия. Лития.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22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color w:val="1D1B11"/>
                <w:lang w:eastAsia="en-US"/>
              </w:rPr>
            </w:pPr>
            <w:r>
              <w:rPr>
                <w:rFonts w:asciiTheme="majorHAnsi" w:hAnsiTheme="majorHAnsi"/>
                <w:color w:val="1D1B11"/>
                <w:lang w:eastAsia="en-US"/>
              </w:rPr>
              <w:t>С</w:t>
            </w:r>
            <w:r w:rsidRPr="00B47BDB">
              <w:rPr>
                <w:rFonts w:asciiTheme="majorHAnsi" w:hAnsiTheme="majorHAnsi"/>
                <w:color w:val="1D1B11"/>
                <w:lang w:eastAsia="en-US"/>
              </w:rPr>
              <w:t>уббота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B47BDB">
              <w:rPr>
                <w:rFonts w:asciiTheme="majorHAnsi" w:hAnsiTheme="majorHAnsi" w:cs="Tahoma"/>
                <w:b/>
                <w:bCs/>
                <w:lang w:eastAsia="en-US"/>
              </w:rPr>
              <w:t>Всенощное бдение.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B47BDB" w:rsidRPr="00B47BDB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23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Воскресение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i/>
                <w:color w:val="1D1B11"/>
                <w:lang w:eastAsia="en-US"/>
              </w:rPr>
              <w:t>Неделя 24-я по Пятидесятнице.</w:t>
            </w:r>
          </w:p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i/>
                <w:color w:val="1D1B11"/>
                <w:lang w:eastAsia="en-US"/>
              </w:rPr>
              <w:t>Часы. Литургия. Лития.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DB" w:rsidRPr="00B47BDB" w:rsidRDefault="00B47BDB" w:rsidP="00B47BDB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B47BDB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bookmarkStart w:id="0" w:name="_GoBack" w:colFirst="3" w:colLast="3"/>
            <w:r w:rsidRPr="0018211E">
              <w:rPr>
                <w:rFonts w:asciiTheme="majorHAnsi" w:hAnsiTheme="majorHAnsi"/>
                <w:color w:val="1D1B11"/>
                <w:lang w:eastAsia="en-US"/>
              </w:rPr>
              <w:t>24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Понедельник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18211E">
              <w:rPr>
                <w:rFonts w:asciiTheme="majorHAnsi" w:hAnsiTheme="majorHAnsi"/>
                <w:b/>
                <w:lang w:eastAsia="en-US"/>
              </w:rPr>
              <w:t>Седмица 25-я по Пятидесятнице.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25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Вторник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18211E">
              <w:rPr>
                <w:rFonts w:asciiTheme="majorHAnsi" w:hAnsiTheme="majorHAnsi"/>
                <w:b/>
                <w:lang w:eastAsia="en-US"/>
              </w:rPr>
              <w:t>Вечернее богослужение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17.00</w:t>
            </w: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26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Среда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proofErr w:type="spellStart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Свт</w:t>
            </w:r>
            <w:proofErr w:type="spellEnd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 xml:space="preserve">. Иоанна </w:t>
            </w:r>
            <w:proofErr w:type="spellStart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Златоустого</w:t>
            </w:r>
            <w:proofErr w:type="spellEnd"/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proofErr w:type="spellStart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Часы</w:t>
            </w:r>
            <w:proofErr w:type="gramStart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.Л</w:t>
            </w:r>
            <w:proofErr w:type="gramEnd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итургия</w:t>
            </w:r>
            <w:proofErr w:type="spellEnd"/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. Лития.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b/>
                <w:color w:val="1D1B11"/>
                <w:lang w:eastAsia="en-US"/>
              </w:rPr>
              <w:t>Вечернее богослужение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08 .00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27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Четверг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Ап. Филиппа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proofErr w:type="spellStart"/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Заговение</w:t>
            </w:r>
            <w:proofErr w:type="spellEnd"/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 xml:space="preserve"> на рождественский пост.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Часы</w:t>
            </w:r>
            <w:proofErr w:type="gramStart"/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.</w:t>
            </w:r>
            <w:proofErr w:type="gramEnd"/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 xml:space="preserve"> </w:t>
            </w:r>
            <w:proofErr w:type="gramStart"/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л</w:t>
            </w:r>
            <w:proofErr w:type="gramEnd"/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итургия. Лития.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28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Пятница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Вечернее богослужение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29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Суббота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Апостола и евангелиста Матфея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Часы. Литургия. Лития.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  <w:lang w:eastAsia="en-US"/>
              </w:rPr>
            </w:pPr>
            <w:r w:rsidRPr="0018211E">
              <w:rPr>
                <w:rFonts w:asciiTheme="majorHAnsi" w:hAnsiTheme="majorHAnsi" w:cs="Tahoma"/>
                <w:b/>
                <w:bCs/>
                <w:lang w:eastAsia="en-US"/>
              </w:rPr>
              <w:t>Всенощное бдение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17.00</w:t>
            </w:r>
          </w:p>
        </w:tc>
      </w:tr>
      <w:tr w:rsidR="0018211E" w:rsidRPr="0018211E" w:rsidTr="0018211E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30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Воскресение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i/>
                <w:color w:val="1D1B11"/>
                <w:lang w:eastAsia="en-US"/>
              </w:rPr>
              <w:t>Неделя 25-я по Пятидесятнице.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proofErr w:type="spellStart"/>
            <w:r w:rsidRPr="0018211E">
              <w:rPr>
                <w:rFonts w:asciiTheme="majorHAnsi" w:hAnsiTheme="majorHAnsi"/>
                <w:i/>
                <w:color w:val="1D1B11"/>
                <w:lang w:eastAsia="en-US"/>
              </w:rPr>
              <w:t>Прп</w:t>
            </w:r>
            <w:proofErr w:type="spellEnd"/>
            <w:r w:rsidRPr="0018211E">
              <w:rPr>
                <w:rFonts w:asciiTheme="majorHAnsi" w:hAnsiTheme="majorHAnsi"/>
                <w:i/>
                <w:color w:val="1D1B11"/>
                <w:lang w:eastAsia="en-US"/>
              </w:rPr>
              <w:t>. Никона игумена Радонежского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i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i/>
                <w:color w:val="1D1B11"/>
                <w:lang w:eastAsia="en-US"/>
              </w:rPr>
              <w:t>Часы. Литургия. Лития. Молебен.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  <w:r w:rsidRPr="0018211E">
              <w:rPr>
                <w:rFonts w:asciiTheme="majorHAnsi" w:hAnsiTheme="majorHAnsi"/>
                <w:color w:val="1D1B11"/>
                <w:lang w:eastAsia="en-US"/>
              </w:rPr>
              <w:t>08.00</w:t>
            </w:r>
          </w:p>
          <w:p w:rsidR="0018211E" w:rsidRPr="0018211E" w:rsidRDefault="0018211E" w:rsidP="0018211E">
            <w:pPr>
              <w:spacing w:line="276" w:lineRule="auto"/>
              <w:jc w:val="center"/>
              <w:rPr>
                <w:rFonts w:asciiTheme="majorHAnsi" w:hAnsiTheme="majorHAnsi"/>
                <w:color w:val="1D1B11"/>
                <w:lang w:eastAsia="en-US"/>
              </w:rPr>
            </w:pPr>
          </w:p>
        </w:tc>
      </w:tr>
    </w:tbl>
    <w:bookmarkEnd w:id="0"/>
    <w:p w:rsidR="00356F6D" w:rsidRPr="0018211E" w:rsidRDefault="00356F6D" w:rsidP="00356F6D">
      <w:pPr>
        <w:rPr>
          <w:rFonts w:asciiTheme="majorHAnsi" w:hAnsiTheme="majorHAnsi"/>
          <w:color w:val="1D1B11"/>
        </w:rPr>
      </w:pPr>
      <w:r w:rsidRPr="0018211E">
        <w:rPr>
          <w:rFonts w:asciiTheme="majorHAnsi" w:hAnsiTheme="majorHAnsi"/>
          <w:color w:val="1D1B11"/>
        </w:rPr>
        <w:t xml:space="preserve">                             </w:t>
      </w:r>
    </w:p>
    <w:p w:rsidR="00356F6D" w:rsidRPr="0018211E" w:rsidRDefault="00356F6D" w:rsidP="00356F6D">
      <w:pPr>
        <w:rPr>
          <w:rFonts w:asciiTheme="majorHAnsi" w:hAnsiTheme="majorHAnsi"/>
          <w:color w:val="1D1B11"/>
        </w:rPr>
      </w:pPr>
      <w:r w:rsidRPr="0018211E">
        <w:rPr>
          <w:rFonts w:asciiTheme="majorHAnsi" w:hAnsiTheme="majorHAnsi"/>
          <w:color w:val="1D1B11"/>
        </w:rPr>
        <w:t xml:space="preserve">                                       </w:t>
      </w:r>
    </w:p>
    <w:p w:rsidR="00356F6D" w:rsidRPr="0018211E" w:rsidRDefault="00356F6D" w:rsidP="00356F6D">
      <w:pPr>
        <w:rPr>
          <w:rFonts w:asciiTheme="majorHAnsi" w:hAnsiTheme="majorHAnsi"/>
          <w:color w:val="1D1B11"/>
        </w:rPr>
      </w:pPr>
      <w:r w:rsidRPr="0018211E">
        <w:rPr>
          <w:rFonts w:asciiTheme="majorHAnsi" w:hAnsiTheme="majorHAnsi"/>
          <w:color w:val="1D1B11"/>
        </w:rPr>
        <w:t xml:space="preserve">             Настоятель прихода:                                        иерей Александр Путихин</w:t>
      </w:r>
    </w:p>
    <w:p w:rsidR="00C20C7A" w:rsidRPr="0018211E" w:rsidRDefault="00C20C7A" w:rsidP="00356F6D">
      <w:pPr>
        <w:ind w:left="-284"/>
        <w:rPr>
          <w:rFonts w:asciiTheme="majorHAnsi" w:hAnsiTheme="majorHAnsi"/>
        </w:rPr>
      </w:pPr>
    </w:p>
    <w:sectPr w:rsidR="00C20C7A" w:rsidRPr="0018211E" w:rsidSect="00B47BDB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F6D"/>
    <w:rsid w:val="0006034C"/>
    <w:rsid w:val="000967DB"/>
    <w:rsid w:val="0018211E"/>
    <w:rsid w:val="002D03E5"/>
    <w:rsid w:val="00312D3B"/>
    <w:rsid w:val="00356F6D"/>
    <w:rsid w:val="004424C0"/>
    <w:rsid w:val="00710451"/>
    <w:rsid w:val="00B47BDB"/>
    <w:rsid w:val="00C20C7A"/>
    <w:rsid w:val="00CB7325"/>
    <w:rsid w:val="00D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</dc:creator>
  <cp:keywords/>
  <dc:description/>
  <cp:lastModifiedBy>Designer</cp:lastModifiedBy>
  <cp:revision>9</cp:revision>
  <dcterms:created xsi:type="dcterms:W3CDTF">2014-10-23T06:51:00Z</dcterms:created>
  <dcterms:modified xsi:type="dcterms:W3CDTF">2014-10-27T10:34:00Z</dcterms:modified>
</cp:coreProperties>
</file>