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96" w:rsidRPr="004E784F" w:rsidRDefault="004E784F" w:rsidP="008402F2">
      <w:pPr>
        <w:pStyle w:val="1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caps/>
          <w:sz w:val="48"/>
        </w:rPr>
      </w:pPr>
      <w:r w:rsidRPr="004E784F">
        <w:rPr>
          <w:b/>
          <w:caps/>
          <w:sz w:val="36"/>
        </w:rPr>
        <w:t>Как бороться с печалью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szCs w:val="24"/>
        </w:rPr>
      </w:pPr>
      <w:r w:rsidRPr="00657A7E">
        <w:rPr>
          <w:szCs w:val="24"/>
        </w:rPr>
        <w:t>Как бросить пить? Этот вопрос неизбежно встает перед каждым человеком, который попадает в алкогольную зависимость. Кто-то раньше, кто-то позже  начинает задумываться над тем, что так дальше жить нельзя, что нужно что-то делать. Почти каждый алкоголик сознательно или бессознательно осознает страшные последствия алкоголизма, кто-то уже ощутили их на себе, некоторые видели на примере друзей и знакомых. Но, к сожалению, не все знают, ка</w:t>
      </w:r>
      <w:r>
        <w:rPr>
          <w:szCs w:val="24"/>
        </w:rPr>
        <w:t>к начать бороться со страстью.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 xml:space="preserve">Алкоголизм –  не просто болезнь, не просто вредная привычка, это сильнейшая духовно-телесная зависимость, одна из восьми человеческих страстей. Коренится пьянство, в первую очередь, не в теле человека, (неприятные последствия алкогольной «ломки» довольно быстро проходят), а в его душе. Алкоголик становится зависим от тех ощущений, которые алкоголь производит в его душе, ему уже очень тяжело обходиться без них. Скажем больше: если человек не научится бороться со страстью в земной жизни, алкогольная зависимость будет мучить его вечно и удовлетворить свою страсть в </w:t>
      </w:r>
      <w:r w:rsidRPr="00657A7E">
        <w:rPr>
          <w:szCs w:val="24"/>
          <w:u w:val="single"/>
        </w:rPr>
        <w:t>той, иной</w:t>
      </w:r>
      <w:r w:rsidRPr="00657A7E">
        <w:rPr>
          <w:szCs w:val="24"/>
        </w:rPr>
        <w:t xml:space="preserve"> жизни он уже никак не сможет. Значит, побороть ее нужно здесь и сейчас.</w:t>
      </w:r>
    </w:p>
    <w:p w:rsidR="00657A7E" w:rsidRP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 xml:space="preserve">Страсть </w:t>
      </w:r>
      <w:proofErr w:type="spellStart"/>
      <w:r w:rsidRPr="00657A7E">
        <w:rPr>
          <w:szCs w:val="24"/>
        </w:rPr>
        <w:t>винопития</w:t>
      </w:r>
      <w:proofErr w:type="spellEnd"/>
      <w:r w:rsidRPr="00657A7E">
        <w:rPr>
          <w:szCs w:val="24"/>
        </w:rPr>
        <w:t xml:space="preserve"> - это хроническая, укоренившаяся болезнь. Но даже запущенную болезнь можно вылечить. И лечится она не таблетками и уколами, а личной внутренней работой, подвигом самого больного. Самое главное, что для этого нужно, это:</w:t>
      </w:r>
    </w:p>
    <w:p w:rsidR="00657A7E" w:rsidRDefault="00657A7E" w:rsidP="008402F2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  <w:u w:val="single"/>
        </w:rPr>
        <w:t>Осознание того, что вы больны страстью пьянства, зависимы от нее.</w:t>
      </w:r>
      <w:r w:rsidRPr="00657A7E">
        <w:rPr>
          <w:szCs w:val="24"/>
        </w:rPr>
        <w:t xml:space="preserve"> 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0"/>
        <w:jc w:val="both"/>
        <w:rPr>
          <w:szCs w:val="24"/>
        </w:rPr>
      </w:pPr>
      <w:r w:rsidRPr="00657A7E">
        <w:rPr>
          <w:szCs w:val="24"/>
        </w:rPr>
        <w:t>То, что вы не можете себя контролировать, уже не вы властвуете над страстью, а она над вами. Почти все пьющие люди до поры до времени находятся в опасной эйфории: «я в любой момент могу остановиться и перестать пить, у меня все под контролем, страшные истории про спившихся, потерявших человеческий облик людей – не про меня, уж я -  то никогда не попаду в такое рабство». На самом деле, алкоголь никого так просто не отпускает, получив зависимость, человек избавляется от нее с очень большим трудом. Известный питерский художник, основатель движения «</w:t>
      </w:r>
      <w:proofErr w:type="spellStart"/>
      <w:r w:rsidRPr="00657A7E">
        <w:rPr>
          <w:szCs w:val="24"/>
        </w:rPr>
        <w:t>митьков</w:t>
      </w:r>
      <w:proofErr w:type="spellEnd"/>
      <w:r w:rsidRPr="00657A7E">
        <w:rPr>
          <w:szCs w:val="24"/>
        </w:rPr>
        <w:t xml:space="preserve">», </w:t>
      </w:r>
      <w:proofErr w:type="spellStart"/>
      <w:r w:rsidRPr="00657A7E">
        <w:rPr>
          <w:szCs w:val="24"/>
        </w:rPr>
        <w:t>Д.Шагин</w:t>
      </w:r>
      <w:proofErr w:type="spellEnd"/>
      <w:r w:rsidRPr="00657A7E">
        <w:rPr>
          <w:szCs w:val="24"/>
        </w:rPr>
        <w:t>, сам страдавший алкоголизмом и излечившийся, говорит: «Первый шаг – признать свое бессилие, признать, что ты потерял контроль над своей жизнью, и ею правит алкоголь».  Также, сознав свою немощь, нужно понять, что с пьянством, как и всякой страстью, можно справиться не нашими немощными силами, а только с помощью Божией. Если человек и добьется чего-то собственными усилиями, свяжет страсть на время, эффект будет недолговременным и вскоре она опять вернется. Почему? Потому что понадеялись только на свои силы, проявили гордыню, и дьявол опять посмеялся над нами</w:t>
      </w:r>
      <w:r>
        <w:rPr>
          <w:szCs w:val="24"/>
        </w:rPr>
        <w:t>.</w:t>
      </w:r>
    </w:p>
    <w:p w:rsidR="00657A7E" w:rsidRDefault="00657A7E" w:rsidP="008402F2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  <w:u w:val="single"/>
        </w:rPr>
        <w:t>Решимость вести постоянную борьбу с пьянством.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0"/>
        <w:jc w:val="both"/>
        <w:rPr>
          <w:szCs w:val="24"/>
        </w:rPr>
      </w:pPr>
      <w:r w:rsidRPr="00657A7E">
        <w:rPr>
          <w:szCs w:val="24"/>
        </w:rPr>
        <w:t>Победить застарелую страсть очень непросто, но, с помощью Божией, можно. Только для этого нужно не озираться назад и верить в успех задуманного дела. Любая страсть не только мучает человека, но доставляет и массу приятных ощущений, иначе никто бы не попал в ее плен. Это очень мешает в борьбе с зависимостью, человеку весьма тяжело бывает отказаться от приятности греха. Он сродняется с ним и ему гораздо легче жить со страстью, чем встать на беспощадную борьбу с ней. Большинство алкоголиков прекрасно осознают, что алкоголь губит их, но твердой решимости встать на путь борьбы со своей страстью не имеют. Получается, что и «хочется (бросить пить), и колется». А как я буду жить без милых мне «радостей жизни»? Бесы начинают внушать нам помыслы: все равно ничего не получиться, лучше даже не пробовать, а жить, как и прежде «не шатко не валко». Вот для чего нужна решимость, чтобы преодолеть плен страсти, лень и прочие искушения. Очень многие люди, бросившие пить, рассказывали, что настоящая, полноценная и счастливая жизнь у них начиналась как раз после избавления от недуга, а до этого они не жили, а просто кое-как существовали, прозябали</w:t>
      </w:r>
      <w:r>
        <w:rPr>
          <w:szCs w:val="24"/>
        </w:rPr>
        <w:t>.</w:t>
      </w:r>
    </w:p>
    <w:p w:rsidR="00657A7E" w:rsidRDefault="00657A7E" w:rsidP="008402F2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 xml:space="preserve">Замена «радостей» </w:t>
      </w:r>
      <w:proofErr w:type="spellStart"/>
      <w:r>
        <w:rPr>
          <w:szCs w:val="24"/>
          <w:u w:val="single"/>
        </w:rPr>
        <w:t>винопития</w:t>
      </w:r>
      <w:proofErr w:type="spellEnd"/>
      <w:r>
        <w:rPr>
          <w:szCs w:val="24"/>
          <w:u w:val="single"/>
        </w:rPr>
        <w:t xml:space="preserve">  </w:t>
      </w:r>
      <w:r w:rsidRPr="00657A7E">
        <w:rPr>
          <w:szCs w:val="24"/>
          <w:u w:val="single"/>
        </w:rPr>
        <w:t>на подлинные  радости.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0"/>
        <w:jc w:val="both"/>
        <w:rPr>
          <w:szCs w:val="24"/>
        </w:rPr>
      </w:pPr>
      <w:r w:rsidRPr="00657A7E">
        <w:rPr>
          <w:szCs w:val="24"/>
        </w:rPr>
        <w:lastRenderedPageBreak/>
        <w:t>И алкоголь, и наркотики</w:t>
      </w:r>
      <w:r>
        <w:rPr>
          <w:szCs w:val="24"/>
        </w:rPr>
        <w:t xml:space="preserve"> –</w:t>
      </w:r>
      <w:r w:rsidRPr="00657A7E">
        <w:rPr>
          <w:szCs w:val="24"/>
        </w:rPr>
        <w:t xml:space="preserve"> это</w:t>
      </w:r>
      <w:r>
        <w:rPr>
          <w:szCs w:val="24"/>
        </w:rPr>
        <w:t xml:space="preserve"> </w:t>
      </w:r>
      <w:r w:rsidRPr="00657A7E">
        <w:rPr>
          <w:szCs w:val="24"/>
        </w:rPr>
        <w:t>очень простой способ мгновенного получения радости, эйфории. Они помогают человеку уйти от проблем, отгородиться от них.  И пока алкоголь или наркотик действуют в организме, человек имеет некий эрзац счастья. То, что он, может быть, не смог получить в жизни, к чему нужно прилагать  много усилий, даётся мгновенно. Потому что, чтобы получить настоящее счастье, нужно  немало потрудиться. Особенно часто человек становится алкоголиком или наркоманом, когда у него неблагополучно в семейной, личной жизни.</w:t>
      </w:r>
      <w:r>
        <w:rPr>
          <w:szCs w:val="24"/>
        </w:rPr>
        <w:t xml:space="preserve"> 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0"/>
        <w:jc w:val="both"/>
        <w:rPr>
          <w:szCs w:val="24"/>
        </w:rPr>
      </w:pPr>
      <w:r w:rsidRPr="00657A7E">
        <w:rPr>
          <w:szCs w:val="24"/>
        </w:rPr>
        <w:t xml:space="preserve">Американские исследователи утверждают, что 100% случаев наркомании связано с ощущением утраты смысла жизни. На вопрос, всё ли им представляется бессмысленным, 100% наркоманов отвечают утвердительно. В Центре реабилитации наркоманов применили метод </w:t>
      </w:r>
      <w:proofErr w:type="spellStart"/>
      <w:r w:rsidRPr="00657A7E">
        <w:rPr>
          <w:szCs w:val="24"/>
        </w:rPr>
        <w:t>логотерапии</w:t>
      </w:r>
      <w:proofErr w:type="spellEnd"/>
      <w:r w:rsidRPr="00657A7E">
        <w:rPr>
          <w:szCs w:val="24"/>
        </w:rPr>
        <w:t xml:space="preserve"> (с помощью которого пациенты обретали смысл жизни) и удалось добиться 40%-</w:t>
      </w:r>
      <w:proofErr w:type="spellStart"/>
      <w:r w:rsidRPr="00657A7E">
        <w:rPr>
          <w:szCs w:val="24"/>
        </w:rPr>
        <w:t>ного</w:t>
      </w:r>
      <w:proofErr w:type="spellEnd"/>
      <w:r w:rsidRPr="00657A7E">
        <w:rPr>
          <w:szCs w:val="24"/>
        </w:rPr>
        <w:t xml:space="preserve"> излечения по сравнению с 11% традиционных методов лечения. Вот почему так высок процент устойчивой ремиссии в центрах лечения алкогольной и наркотической зависимости при храмах и монастырях. Ведь, </w:t>
      </w:r>
      <w:proofErr w:type="gramStart"/>
      <w:r w:rsidRPr="00657A7E">
        <w:rPr>
          <w:szCs w:val="24"/>
        </w:rPr>
        <w:t>страждущим</w:t>
      </w:r>
      <w:proofErr w:type="gramEnd"/>
      <w:r w:rsidRPr="00657A7E">
        <w:rPr>
          <w:szCs w:val="24"/>
        </w:rPr>
        <w:t xml:space="preserve"> указывается подлинный смысл жизни в Боге, в вере, в труде на благо Церкви и людей.  Они каются в грехах (а без покаяния невозможно победить страсть), участвуют в таинствах, вместе молятся об исцелении.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0"/>
        <w:jc w:val="both"/>
        <w:rPr>
          <w:szCs w:val="24"/>
        </w:rPr>
      </w:pPr>
      <w:proofErr w:type="gramStart"/>
      <w:r w:rsidRPr="00657A7E">
        <w:rPr>
          <w:szCs w:val="24"/>
        </w:rPr>
        <w:t xml:space="preserve">Люди почти всегда пьют не от радости, не от хорошей жизни, а из- за больших, часто внутренних проблем: нет мира в душе и с близкими, плохо с работой, временная </w:t>
      </w:r>
      <w:proofErr w:type="spellStart"/>
      <w:r w:rsidRPr="00657A7E">
        <w:rPr>
          <w:szCs w:val="24"/>
        </w:rPr>
        <w:t>нетрудоустроенность</w:t>
      </w:r>
      <w:proofErr w:type="spellEnd"/>
      <w:r w:rsidRPr="00657A7E">
        <w:rPr>
          <w:szCs w:val="24"/>
        </w:rPr>
        <w:t>, депрессия, часто вызванная каким-то горем.</w:t>
      </w:r>
      <w:proofErr w:type="gramEnd"/>
      <w:r w:rsidRPr="00657A7E">
        <w:rPr>
          <w:szCs w:val="24"/>
        </w:rPr>
        <w:t xml:space="preserve"> Все эти проблемы человек пытается решить с помощью выпивки и, конечно, не решает, а только усугубляет, загоняет себя в тупик. Отсюда вывод – над проблемами, трудностями нужно работать, их нужно решать. Для верующего человека нет безвыходных ситуаций. Решим проблемы, обретем новый смысл жизни – легко будет отказаться от алкоголя. </w:t>
      </w:r>
      <w:proofErr w:type="gramStart"/>
      <w:r w:rsidRPr="00657A7E">
        <w:rPr>
          <w:szCs w:val="24"/>
        </w:rPr>
        <w:t>Если человек твердо хочет бросить пить и работает над обретением настоящей радости: в вере, в молитвенном общении с Богом, в семье, в любви, в общении с близкими, помощи людям, в труде на пользу ближних, в любимом занятии, у него начинается совершенно новая жизнь, наполненная радостью и смыслом, и ему уже не захочется возвращаться к сомнительным утешения</w:t>
      </w:r>
      <w:r>
        <w:rPr>
          <w:szCs w:val="24"/>
        </w:rPr>
        <w:t>м, которые давал ему алкоголь.</w:t>
      </w:r>
      <w:proofErr w:type="gramEnd"/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b/>
          <w:szCs w:val="24"/>
        </w:rPr>
        <w:t>С чего начать борьбу?</w:t>
      </w:r>
      <w:r w:rsidRPr="00657A7E">
        <w:rPr>
          <w:szCs w:val="24"/>
        </w:rPr>
        <w:t xml:space="preserve"> С молитвы. Людей обычно очень пугает объем задуманной работы, они не верят, что смогут всю жизнь справляться с пьянством. Поэтому много не загадываем. Проснувшись утром, прочтя утреннее правило, будем молиться Богу (можно своими словами) об избавлении от </w:t>
      </w:r>
      <w:proofErr w:type="spellStart"/>
      <w:r w:rsidRPr="00657A7E">
        <w:rPr>
          <w:szCs w:val="24"/>
        </w:rPr>
        <w:t>винопития</w:t>
      </w:r>
      <w:proofErr w:type="spellEnd"/>
      <w:r w:rsidRPr="00657A7E">
        <w:rPr>
          <w:szCs w:val="24"/>
        </w:rPr>
        <w:t>: «Господи, помоги этот день не пить, помоги справляться с мыслями о вы</w:t>
      </w:r>
      <w:r>
        <w:rPr>
          <w:szCs w:val="24"/>
        </w:rPr>
        <w:t>пивке, укрепи мои немощные силы</w:t>
      </w:r>
      <w:r w:rsidRPr="00657A7E">
        <w:rPr>
          <w:szCs w:val="24"/>
        </w:rPr>
        <w:t xml:space="preserve">». Молясь так, мы: во-первых, просим у Бога помощи на грядущий день, а во-вторых, настраиваемся на жизнь без алкоголя. Так проходит день, два, неделя, а дальше уже легче, приобретается навык борьбы с этим грехом. Самое главное, не забывать каждое утро начинать с этой молитвы, и Господь обязательно поможет. 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 xml:space="preserve">Не нужно ставить себе каких-то временных рамок: не буду пить три месяца, год и т. д. Так человек не борется по-настоящему с зависимостью, а просто загоняет себя во временную психологическую тюрьму. Ждет, терпит определенный срок, а потом снова срывается. Тут нужно понимать, что мы не просто «подшились» на годик или два, а вышли на тропу духовной войны со страстью, и эта брань будет длиться всю жизнь, но тяжелы только первые шаги, потом будет легче, появится навык, откроется новое, трезвое качество жизни. Человек может получить вредную привычку </w:t>
      </w:r>
      <w:proofErr w:type="spellStart"/>
      <w:r w:rsidRPr="00657A7E">
        <w:rPr>
          <w:szCs w:val="24"/>
        </w:rPr>
        <w:t>винопития</w:t>
      </w:r>
      <w:proofErr w:type="spellEnd"/>
      <w:r w:rsidRPr="00657A7E">
        <w:rPr>
          <w:szCs w:val="24"/>
        </w:rPr>
        <w:t>, но точно также может привыкнуть, если захочет, к норм</w:t>
      </w:r>
      <w:r>
        <w:rPr>
          <w:szCs w:val="24"/>
        </w:rPr>
        <w:t>альному, трезвому образу жизни.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>Главное помнить: свято место пусто не бывает. Если из души изгнан демон пьянства – значит, душа должна быть заполнена чем-то другим. Для этого необходима духовная жизнь, молитва, исповедь и причастие. Также начните регулярно читать акафист Богородице пере</w:t>
      </w:r>
      <w:r>
        <w:rPr>
          <w:szCs w:val="24"/>
        </w:rPr>
        <w:t>д Ее иконой «</w:t>
      </w:r>
      <w:proofErr w:type="spellStart"/>
      <w:r>
        <w:rPr>
          <w:szCs w:val="24"/>
        </w:rPr>
        <w:t>Неупиваемая</w:t>
      </w:r>
      <w:proofErr w:type="spellEnd"/>
      <w:r>
        <w:rPr>
          <w:szCs w:val="24"/>
        </w:rPr>
        <w:t xml:space="preserve"> чаша».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 xml:space="preserve">Один мой знакомый очень сильно пил в течение многих лет, пил запойно, с пьяными </w:t>
      </w:r>
      <w:proofErr w:type="gramStart"/>
      <w:r w:rsidRPr="00657A7E">
        <w:rPr>
          <w:szCs w:val="24"/>
        </w:rPr>
        <w:t>дебошами</w:t>
      </w:r>
      <w:proofErr w:type="gramEnd"/>
      <w:r w:rsidRPr="00657A7E">
        <w:rPr>
          <w:szCs w:val="24"/>
        </w:rPr>
        <w:t xml:space="preserve">, никто уже не верил, что он способен «завязать». Когда он бросил пить, то начал исповедаться и причащаться </w:t>
      </w:r>
      <w:r w:rsidRPr="00657A7E">
        <w:rPr>
          <w:szCs w:val="24"/>
        </w:rPr>
        <w:lastRenderedPageBreak/>
        <w:t xml:space="preserve">каждое воскресение, начал часто ходить в церковь на буднях, стал искать другой смысл жизни в труде, помощи людям и вот уже очень долгое время не пьет. В одиночку справляться с пьянством трудно. Очень хорошо, приняв решение бросить пить, обратиться за помощью к грамотному православному специалисту.   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>Весьма эффективны всевозможные общины и группы, где собираются люди, объединенные общей бедой, там можно н</w:t>
      </w:r>
      <w:r>
        <w:rPr>
          <w:szCs w:val="24"/>
        </w:rPr>
        <w:t>айти друзей, поддержку и совет.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>
        <w:rPr>
          <w:szCs w:val="24"/>
        </w:rPr>
        <w:t>Еще несколько рекомендаций: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 xml:space="preserve">1) удалите из дома все бутылки с алкоголем и даже пустые. Доступность – первый </w:t>
      </w:r>
      <w:r>
        <w:rPr>
          <w:szCs w:val="24"/>
        </w:rPr>
        <w:t>фактор, провоцирующий пьянство;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>2) избегайте компаний, где пьют, на несколько месяцев прекратите походы в гости, и сами не делайте застолий, расскажите друз</w:t>
      </w:r>
      <w:r>
        <w:rPr>
          <w:szCs w:val="24"/>
        </w:rPr>
        <w:t>ьям и родным, что бросили пить;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 xml:space="preserve">3) если вас тянет к алкоголю, проанализируйте: когда и почему (снять стресс, тоскливо на душе, </w:t>
      </w:r>
      <w:proofErr w:type="gramStart"/>
      <w:r w:rsidRPr="00657A7E">
        <w:rPr>
          <w:szCs w:val="24"/>
        </w:rPr>
        <w:t>проблемы</w:t>
      </w:r>
      <w:proofErr w:type="gramEnd"/>
      <w:r w:rsidRPr="00657A7E">
        <w:rPr>
          <w:szCs w:val="24"/>
        </w:rPr>
        <w:t xml:space="preserve"> на работе и дома).  Запишите, как преодолели тягу, как решили проблемы без алкоголя, если был срыв – также проанализируйте ошибки, подумайте, как не повторить их, как избежать си</w:t>
      </w:r>
      <w:r>
        <w:rPr>
          <w:szCs w:val="24"/>
        </w:rPr>
        <w:t>туаций, провоцирующих пьянство;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>4) не сидите без дела, но и не переутомляйтесь, старайтесь, чтобы все свободное время было чем-то заполнено: молитесь, чит</w:t>
      </w:r>
      <w:r>
        <w:rPr>
          <w:szCs w:val="24"/>
        </w:rPr>
        <w:t>айте, найдите интересное хобби;</w:t>
      </w:r>
    </w:p>
    <w:p w:rsid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 xml:space="preserve">5) побольше общайтесь с </w:t>
      </w:r>
      <w:proofErr w:type="gramStart"/>
      <w:r w:rsidRPr="00657A7E">
        <w:rPr>
          <w:szCs w:val="24"/>
        </w:rPr>
        <w:t>близкими</w:t>
      </w:r>
      <w:proofErr w:type="gramEnd"/>
      <w:r w:rsidRPr="00657A7E">
        <w:rPr>
          <w:szCs w:val="24"/>
        </w:rPr>
        <w:t>, гуляйте, за</w:t>
      </w:r>
      <w:r>
        <w:rPr>
          <w:szCs w:val="24"/>
        </w:rPr>
        <w:t>ймитесь физкультурой и спортом;</w:t>
      </w:r>
    </w:p>
    <w:p w:rsidR="00657A7E" w:rsidRP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 xml:space="preserve">6) займитесь самообразованием в антиалкогольной области, </w:t>
      </w:r>
      <w:proofErr w:type="gramStart"/>
      <w:r w:rsidRPr="00657A7E">
        <w:rPr>
          <w:szCs w:val="24"/>
        </w:rPr>
        <w:t>побольше</w:t>
      </w:r>
      <w:proofErr w:type="gramEnd"/>
      <w:r w:rsidRPr="00657A7E">
        <w:rPr>
          <w:szCs w:val="24"/>
        </w:rPr>
        <w:t xml:space="preserve"> узнавайте о вреде алкоголя и о том, как справиться с зависимостью. Работать над собой зависимый должен всю жизнь, все время быть на чеку, но специалисты утверждают, что при правильном подходе после шести месяцев внутренней работы происходит перестройка сознания и появится устойчивый навык борьбы с зависимостью. Человеку, который встал на путь излечения, который хочет порвать со страстью алкоголизма, нужно запомнить раз и навсегда: даже если он избавится от недуга, он не перестанет быть больным, поэтому даже прикасаться к водке и вину ему категорически запрещено.</w:t>
      </w:r>
    </w:p>
    <w:p w:rsidR="00657A7E" w:rsidRP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>Все вышесказанное о борьбе с алкогольной зависимостью можно отнести и к наркотической зависимости, правда, бороться с ней гораздо труднее.</w:t>
      </w:r>
    </w:p>
    <w:p w:rsidR="00657A7E" w:rsidRP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b/>
          <w:szCs w:val="24"/>
        </w:rPr>
      </w:pPr>
      <w:r w:rsidRPr="00657A7E">
        <w:rPr>
          <w:b/>
          <w:szCs w:val="24"/>
        </w:rPr>
        <w:t xml:space="preserve">Телефоны центров помощи </w:t>
      </w:r>
      <w:proofErr w:type="gramStart"/>
      <w:r w:rsidRPr="00657A7E">
        <w:rPr>
          <w:b/>
          <w:szCs w:val="24"/>
        </w:rPr>
        <w:t>зависимым</w:t>
      </w:r>
      <w:proofErr w:type="gramEnd"/>
      <w:r w:rsidRPr="00657A7E">
        <w:rPr>
          <w:b/>
          <w:szCs w:val="24"/>
        </w:rPr>
        <w:t>:</w:t>
      </w:r>
    </w:p>
    <w:p w:rsidR="00657A7E" w:rsidRPr="00657A7E" w:rsidRDefault="00657A7E" w:rsidP="008402F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657A7E">
        <w:rPr>
          <w:szCs w:val="24"/>
        </w:rPr>
        <w:t>«</w:t>
      </w:r>
      <w:proofErr w:type="spellStart"/>
      <w:r w:rsidRPr="00657A7E">
        <w:rPr>
          <w:szCs w:val="24"/>
        </w:rPr>
        <w:t>Метанойя</w:t>
      </w:r>
      <w:proofErr w:type="spellEnd"/>
      <w:r w:rsidRPr="00657A7E">
        <w:rPr>
          <w:szCs w:val="24"/>
        </w:rPr>
        <w:t xml:space="preserve">» </w:t>
      </w:r>
      <w:proofErr w:type="gramStart"/>
      <w:r w:rsidRPr="00657A7E">
        <w:rPr>
          <w:szCs w:val="24"/>
        </w:rPr>
        <w:t>Свято-Данилов</w:t>
      </w:r>
      <w:proofErr w:type="gramEnd"/>
      <w:r w:rsidRPr="00657A7E">
        <w:rPr>
          <w:szCs w:val="24"/>
        </w:rPr>
        <w:t xml:space="preserve"> монастырь т. 8-915-136-42-24.</w:t>
      </w:r>
    </w:p>
    <w:p w:rsidR="00A00196" w:rsidRDefault="00657A7E" w:rsidP="0084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A7E">
        <w:rPr>
          <w:rFonts w:ascii="Times New Roman" w:hAnsi="Times New Roman" w:cs="Times New Roman"/>
          <w:sz w:val="24"/>
          <w:szCs w:val="24"/>
        </w:rPr>
        <w:t>Душепопечительский</w:t>
      </w:r>
      <w:proofErr w:type="spellEnd"/>
      <w:r w:rsidRPr="00657A7E">
        <w:rPr>
          <w:rFonts w:ascii="Times New Roman" w:hAnsi="Times New Roman" w:cs="Times New Roman"/>
          <w:sz w:val="24"/>
          <w:szCs w:val="24"/>
        </w:rPr>
        <w:t xml:space="preserve"> центр св. прав. Иоанна </w:t>
      </w:r>
      <w:proofErr w:type="spellStart"/>
      <w:r w:rsidRPr="00657A7E">
        <w:rPr>
          <w:rFonts w:ascii="Times New Roman" w:hAnsi="Times New Roman" w:cs="Times New Roman"/>
          <w:sz w:val="24"/>
          <w:szCs w:val="24"/>
        </w:rPr>
        <w:t>Кронштадского</w:t>
      </w:r>
      <w:proofErr w:type="spellEnd"/>
      <w:r w:rsidRPr="00657A7E">
        <w:rPr>
          <w:rFonts w:ascii="Times New Roman" w:hAnsi="Times New Roman" w:cs="Times New Roman"/>
          <w:sz w:val="24"/>
          <w:szCs w:val="24"/>
        </w:rPr>
        <w:t xml:space="preserve"> т. 8-926-085-95-85.</w:t>
      </w:r>
    </w:p>
    <w:p w:rsidR="00657A7E" w:rsidRDefault="00657A7E" w:rsidP="008402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A7E">
        <w:rPr>
          <w:rFonts w:ascii="Times New Roman" w:hAnsi="Times New Roman" w:cs="Times New Roman"/>
          <w:bCs/>
          <w:sz w:val="24"/>
          <w:szCs w:val="24"/>
        </w:rPr>
        <w:t>Координационный центр по противодействию наркомании при Синодальном отделе по церковной благотворительности и социальному служению Русской Православной Церкви:</w:t>
      </w:r>
    </w:p>
    <w:p w:rsidR="00720072" w:rsidRDefault="00657A7E" w:rsidP="0084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7E">
        <w:rPr>
          <w:rFonts w:ascii="Times New Roman" w:hAnsi="Times New Roman" w:cs="Times New Roman"/>
          <w:sz w:val="24"/>
          <w:szCs w:val="24"/>
        </w:rPr>
        <w:t>(495)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7E">
        <w:rPr>
          <w:rFonts w:ascii="Times New Roman" w:hAnsi="Times New Roman" w:cs="Times New Roman"/>
          <w:sz w:val="24"/>
          <w:szCs w:val="24"/>
        </w:rPr>
        <w:t>912-15-10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657A7E">
        <w:rPr>
          <w:rFonts w:ascii="Times New Roman" w:hAnsi="Times New Roman" w:cs="Times New Roman"/>
          <w:sz w:val="24"/>
          <w:szCs w:val="24"/>
        </w:rPr>
        <w:t xml:space="preserve">+7 (499) 704-61-69;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7E">
        <w:rPr>
          <w:rFonts w:ascii="Times New Roman" w:hAnsi="Times New Roman" w:cs="Times New Roman"/>
          <w:sz w:val="24"/>
          <w:szCs w:val="24"/>
        </w:rPr>
        <w:t>+7 (968) 712-30-30</w:t>
      </w:r>
      <w:r w:rsidR="00720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A7E" w:rsidRPr="00657A7E" w:rsidRDefault="00657A7E" w:rsidP="0084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57A7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57A7E">
        <w:rPr>
          <w:rFonts w:ascii="Times New Roman" w:hAnsi="Times New Roman" w:cs="Times New Roman"/>
          <w:sz w:val="24"/>
          <w:szCs w:val="24"/>
        </w:rPr>
        <w:t>: </w:t>
      </w:r>
      <w:hyperlink r:id="rId8" w:history="1">
        <w:r w:rsidRPr="00657A7E">
          <w:rPr>
            <w:rFonts w:ascii="Times New Roman" w:hAnsi="Times New Roman" w:cs="Times New Roman"/>
            <w:sz w:val="24"/>
            <w:szCs w:val="24"/>
          </w:rPr>
          <w:t>ccfoda@mail.ru</w:t>
        </w:r>
      </w:hyperlink>
      <w:r w:rsidR="00720072">
        <w:rPr>
          <w:rFonts w:ascii="Times New Roman" w:hAnsi="Times New Roman" w:cs="Times New Roman"/>
          <w:sz w:val="24"/>
          <w:szCs w:val="24"/>
        </w:rPr>
        <w:tab/>
      </w:r>
      <w:r w:rsidR="00720072">
        <w:rPr>
          <w:rFonts w:ascii="Times New Roman" w:hAnsi="Times New Roman" w:cs="Times New Roman"/>
          <w:sz w:val="24"/>
          <w:szCs w:val="24"/>
        </w:rPr>
        <w:tab/>
      </w:r>
      <w:r w:rsidR="00720072" w:rsidRPr="00720072">
        <w:rPr>
          <w:rFonts w:ascii="Times New Roman" w:hAnsi="Times New Roman" w:cs="Times New Roman"/>
          <w:sz w:val="24"/>
          <w:szCs w:val="24"/>
        </w:rPr>
        <w:t>http://www.protivnarko.ru/</w:t>
      </w:r>
    </w:p>
    <w:p w:rsidR="00657A7E" w:rsidRPr="00AE5E9B" w:rsidRDefault="00720072" w:rsidP="008402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072">
        <w:rPr>
          <w:rFonts w:ascii="Times New Roman" w:hAnsi="Times New Roman" w:cs="Times New Roman"/>
          <w:sz w:val="24"/>
          <w:szCs w:val="24"/>
        </w:rPr>
        <w:t xml:space="preserve">Координационный центр по утверждению трезвости и противодействию </w:t>
      </w:r>
      <w:bookmarkStart w:id="0" w:name="_GoBack"/>
      <w:bookmarkEnd w:id="0"/>
      <w:r w:rsidRPr="00720072">
        <w:rPr>
          <w:rFonts w:ascii="Times New Roman" w:hAnsi="Times New Roman" w:cs="Times New Roman"/>
          <w:sz w:val="24"/>
          <w:szCs w:val="24"/>
        </w:rPr>
        <w:t xml:space="preserve">алкоголизму Синодального отдела по церковной благотворительности и социальному служению </w:t>
      </w:r>
      <w:r w:rsidRPr="00720072">
        <w:rPr>
          <w:rFonts w:ascii="Times New Roman" w:hAnsi="Times New Roman" w:cs="Times New Roman"/>
          <w:bCs/>
          <w:sz w:val="24"/>
          <w:szCs w:val="24"/>
        </w:rPr>
        <w:t>Русской Православной Церкви:</w:t>
      </w:r>
      <w:r w:rsidR="00AE5E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+7 (499) 921-02-57 </w:t>
      </w:r>
      <w:r w:rsidR="00AE5E9B">
        <w:rPr>
          <w:rFonts w:ascii="Times New Roman" w:hAnsi="Times New Roman" w:cs="Times New Roman"/>
          <w:bCs/>
          <w:sz w:val="24"/>
          <w:szCs w:val="24"/>
        </w:rPr>
        <w:t>доб.</w:t>
      </w:r>
      <w:r w:rsidR="00AE5E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145 centrtrezv@gmail.com</w:t>
      </w:r>
    </w:p>
    <w:p w:rsidR="008402F2" w:rsidRPr="00AE5E9B" w:rsidRDefault="008402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02F2" w:rsidRPr="00AE5E9B" w:rsidSect="00840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424" w:bottom="1135" w:left="56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E2" w:rsidRDefault="006449E2" w:rsidP="00A00196">
      <w:pPr>
        <w:spacing w:after="0" w:line="240" w:lineRule="auto"/>
      </w:pPr>
      <w:r>
        <w:separator/>
      </w:r>
    </w:p>
  </w:endnote>
  <w:endnote w:type="continuationSeparator" w:id="0">
    <w:p w:rsidR="006449E2" w:rsidRDefault="006449E2" w:rsidP="00A0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C" w:rsidRDefault="006B55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6" w:rsidRDefault="00A00196" w:rsidP="00A00196">
    <w:pPr>
      <w:pStyle w:val="a5"/>
      <w:jc w:val="center"/>
    </w:pPr>
    <w:r w:rsidRPr="00A00196">
      <w:t>http://pavel-gumerov.ru/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C" w:rsidRDefault="006B55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E2" w:rsidRDefault="006449E2" w:rsidP="00A00196">
      <w:pPr>
        <w:spacing w:after="0" w:line="240" w:lineRule="auto"/>
      </w:pPr>
      <w:r>
        <w:separator/>
      </w:r>
    </w:p>
  </w:footnote>
  <w:footnote w:type="continuationSeparator" w:id="0">
    <w:p w:rsidR="006449E2" w:rsidRDefault="006449E2" w:rsidP="00A0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C" w:rsidRDefault="006B55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C" w:rsidRDefault="006B55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C" w:rsidRDefault="006B55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284"/>
    <w:multiLevelType w:val="hybridMultilevel"/>
    <w:tmpl w:val="92A06DDA"/>
    <w:lvl w:ilvl="0" w:tplc="44BC35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6"/>
    <w:rsid w:val="00092393"/>
    <w:rsid w:val="000F173B"/>
    <w:rsid w:val="00126ADF"/>
    <w:rsid w:val="001C0143"/>
    <w:rsid w:val="002635CC"/>
    <w:rsid w:val="004E784F"/>
    <w:rsid w:val="00594A9C"/>
    <w:rsid w:val="006449E2"/>
    <w:rsid w:val="00657A7E"/>
    <w:rsid w:val="006B55DC"/>
    <w:rsid w:val="00720072"/>
    <w:rsid w:val="0073416B"/>
    <w:rsid w:val="0078250A"/>
    <w:rsid w:val="007C5557"/>
    <w:rsid w:val="008402F2"/>
    <w:rsid w:val="008B5B8C"/>
    <w:rsid w:val="009530AB"/>
    <w:rsid w:val="009827F0"/>
    <w:rsid w:val="009F0358"/>
    <w:rsid w:val="00A00196"/>
    <w:rsid w:val="00AD6DEE"/>
    <w:rsid w:val="00AE5E9B"/>
    <w:rsid w:val="00AF4BEF"/>
    <w:rsid w:val="00BC66A6"/>
    <w:rsid w:val="00D07599"/>
    <w:rsid w:val="00E405DF"/>
    <w:rsid w:val="00F41EB6"/>
    <w:rsid w:val="00F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019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196"/>
  </w:style>
  <w:style w:type="paragraph" w:styleId="a5">
    <w:name w:val="footer"/>
    <w:basedOn w:val="a"/>
    <w:link w:val="a6"/>
    <w:uiPriority w:val="99"/>
    <w:unhideWhenUsed/>
    <w:rsid w:val="00A0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196"/>
  </w:style>
  <w:style w:type="paragraph" w:customStyle="1" w:styleId="a7">
    <w:name w:val="Свободная форма"/>
    <w:rsid w:val="00E405D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5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7A7E"/>
    <w:rPr>
      <w:b/>
      <w:bCs/>
    </w:rPr>
  </w:style>
  <w:style w:type="character" w:styleId="aa">
    <w:name w:val="Hyperlink"/>
    <w:basedOn w:val="a0"/>
    <w:uiPriority w:val="99"/>
    <w:semiHidden/>
    <w:unhideWhenUsed/>
    <w:rsid w:val="00657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019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196"/>
  </w:style>
  <w:style w:type="paragraph" w:styleId="a5">
    <w:name w:val="footer"/>
    <w:basedOn w:val="a"/>
    <w:link w:val="a6"/>
    <w:uiPriority w:val="99"/>
    <w:unhideWhenUsed/>
    <w:rsid w:val="00A0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196"/>
  </w:style>
  <w:style w:type="paragraph" w:customStyle="1" w:styleId="a7">
    <w:name w:val="Свободная форма"/>
    <w:rsid w:val="00E405D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5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7A7E"/>
    <w:rPr>
      <w:b/>
      <w:bCs/>
    </w:rPr>
  </w:style>
  <w:style w:type="character" w:styleId="aa">
    <w:name w:val="Hyperlink"/>
    <w:basedOn w:val="a0"/>
    <w:uiPriority w:val="99"/>
    <w:semiHidden/>
    <w:unhideWhenUsed/>
    <w:rsid w:val="00657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foda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Designer</cp:lastModifiedBy>
  <cp:revision>3</cp:revision>
  <dcterms:created xsi:type="dcterms:W3CDTF">2017-09-05T09:33:00Z</dcterms:created>
  <dcterms:modified xsi:type="dcterms:W3CDTF">2017-09-05T09:34:00Z</dcterms:modified>
</cp:coreProperties>
</file>