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6A" w:rsidRDefault="0048166A" w:rsidP="004816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816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героях и подвигах…</w:t>
      </w:r>
    </w:p>
    <w:p w:rsidR="00E2772C" w:rsidRPr="008B2CFC" w:rsidRDefault="00E2772C" w:rsidP="008B2CFC">
      <w:pPr>
        <w:spacing w:after="0" w:line="240" w:lineRule="auto"/>
        <w:ind w:left="396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«Болит моя душа, </w:t>
      </w:r>
      <w:proofErr w:type="spellStart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болезнует</w:t>
      </w:r>
      <w:proofErr w:type="spellEnd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сердце, и все внутренности мои терзаются…</w:t>
      </w:r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Я плачу и с рыданием вопию: помилуйте, </w:t>
      </w:r>
      <w:proofErr w:type="spellStart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братие</w:t>
      </w:r>
      <w:proofErr w:type="spellEnd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чада, помилуйте свои души</w:t>
      </w:r>
      <w:proofErr w:type="gramStart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</w:t>
      </w:r>
      <w:proofErr w:type="gramEnd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осмотрите, как Отечество наше расхищается и разоряется чужими!» (</w:t>
      </w:r>
      <w:proofErr w:type="spellStart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Ермоген</w:t>
      </w:r>
      <w:proofErr w:type="spellEnd"/>
      <w:r w:rsidRPr="008B2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48166A" w:rsidRPr="008B2CFC" w:rsidRDefault="0048166A" w:rsidP="0048166A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марта 2016 года, в день памяти </w:t>
      </w:r>
      <w:proofErr w:type="spellStart"/>
      <w:r w:rsidRPr="008B2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священномученика</w:t>
      </w:r>
      <w:proofErr w:type="spellEnd"/>
      <w:r w:rsidRPr="008B2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B2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Ермогена</w:t>
      </w:r>
      <w:proofErr w:type="spellEnd"/>
      <w:r w:rsidRPr="008B2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патриарха Московского и всея России, чудотворца, гостем школы №1 стал протоиерей Георгий, настоятель храма Воскресения Христова.</w:t>
      </w:r>
    </w:p>
    <w:p w:rsidR="00C82942" w:rsidRPr="008B2CFC" w:rsidRDefault="00C82942" w:rsidP="00C82942">
      <w:pPr>
        <w:pStyle w:val="c3"/>
        <w:spacing w:before="0" w:beforeAutospacing="0" w:after="0" w:afterAutospacing="0"/>
        <w:ind w:firstLine="708"/>
        <w:jc w:val="both"/>
        <w:textAlignment w:val="baseline"/>
        <w:rPr>
          <w:rStyle w:val="c0"/>
          <w:iCs/>
          <w:color w:val="000000"/>
          <w:bdr w:val="none" w:sz="0" w:space="0" w:color="auto" w:frame="1"/>
        </w:rPr>
      </w:pPr>
      <w:r w:rsidRPr="008B2CFC">
        <w:rPr>
          <w:bCs/>
        </w:rPr>
        <w:t>На вопрос, заданный о</w:t>
      </w:r>
      <w:proofErr w:type="gramStart"/>
      <w:r w:rsidRPr="008B2CFC">
        <w:rPr>
          <w:bCs/>
        </w:rPr>
        <w:t>.Г</w:t>
      </w:r>
      <w:proofErr w:type="gramEnd"/>
      <w:r w:rsidRPr="008B2CFC">
        <w:rPr>
          <w:bCs/>
        </w:rPr>
        <w:t xml:space="preserve">еоргием - какой смысл вкладывают ученики в понятие «Герой»? -  последовал собирательный ответ - </w:t>
      </w:r>
      <w:r w:rsidRPr="008B2CFC">
        <w:rPr>
          <w:rStyle w:val="c0"/>
          <w:iCs/>
          <w:color w:val="000000"/>
          <w:bdr w:val="none" w:sz="0" w:space="0" w:color="auto" w:frame="1"/>
        </w:rPr>
        <w:t>выдающийся своей храбростью, доблестью, самоотверженностью человек, совершающий подвиги.</w:t>
      </w:r>
    </w:p>
    <w:p w:rsidR="0048166A" w:rsidRPr="008B2CFC" w:rsidRDefault="00985DB6" w:rsidP="00481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 все времена жили и совершали подвиги </w:t>
      </w:r>
      <w:r w:rsidR="00217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 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оружием и без, - повествовал о</w:t>
      </w:r>
      <w:proofErr w:type="gram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еоргий. - 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святых защитников нашего Отечества </w:t>
      </w:r>
      <w:proofErr w:type="spellStart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священномученик</w:t>
      </w:r>
      <w:proofErr w:type="spellEnd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патриарх </w:t>
      </w:r>
      <w:proofErr w:type="spellStart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Гермоген</w:t>
      </w:r>
      <w:proofErr w:type="spell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оружием которого был Крест,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в одном ряду с благоверным князем Александром Невским и преподобным Сергием Радонежским. Князь, игумен, патриарх…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610" w:rsidRPr="008B2CFC" w:rsidRDefault="00591610" w:rsidP="005916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>«Известно – продолжи</w:t>
      </w:r>
      <w:r w:rsidR="0021769F">
        <w:rPr>
          <w:rFonts w:ascii="Times New Roman" w:hAnsi="Times New Roman" w:cs="Times New Roman"/>
          <w:sz w:val="24"/>
          <w:szCs w:val="24"/>
        </w:rPr>
        <w:t>л</w:t>
      </w:r>
      <w:r w:rsidRPr="008B2CFC">
        <w:rPr>
          <w:rFonts w:ascii="Times New Roman" w:hAnsi="Times New Roman" w:cs="Times New Roman"/>
          <w:sz w:val="24"/>
          <w:szCs w:val="24"/>
        </w:rPr>
        <w:t xml:space="preserve"> священник</w:t>
      </w:r>
      <w:proofErr w:type="gramStart"/>
      <w:r w:rsidRPr="008B2CFC">
        <w:rPr>
          <w:rFonts w:ascii="Times New Roman" w:hAnsi="Times New Roman" w:cs="Times New Roman"/>
          <w:sz w:val="24"/>
          <w:szCs w:val="24"/>
        </w:rPr>
        <w:t xml:space="preserve"> -, </w:t>
      </w:r>
      <w:proofErr w:type="gramEnd"/>
      <w:r w:rsidRPr="008B2CFC">
        <w:rPr>
          <w:rFonts w:ascii="Times New Roman" w:hAnsi="Times New Roman" w:cs="Times New Roman"/>
          <w:sz w:val="24"/>
          <w:szCs w:val="24"/>
        </w:rPr>
        <w:t>что это был образованнейший человек своего времени, обладавший выдающимися дарованиями.</w:t>
      </w:r>
    </w:p>
    <w:p w:rsidR="00591610" w:rsidRPr="008B2CFC" w:rsidRDefault="00591610" w:rsidP="005916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 xml:space="preserve"> Светлый ум, прекрасная память, умение разбираться в окружающей обстановке и давать ей соответствующую оценку, замечательные литературные способности - вот черты, которыми о</w:t>
      </w:r>
      <w:r w:rsidR="0021769F">
        <w:rPr>
          <w:rFonts w:ascii="Times New Roman" w:hAnsi="Times New Roman" w:cs="Times New Roman"/>
          <w:sz w:val="24"/>
          <w:szCs w:val="24"/>
        </w:rPr>
        <w:t xml:space="preserve">тличался </w:t>
      </w:r>
      <w:proofErr w:type="spellStart"/>
      <w:r w:rsidR="0021769F">
        <w:rPr>
          <w:rFonts w:ascii="Times New Roman" w:hAnsi="Times New Roman" w:cs="Times New Roman"/>
          <w:sz w:val="24"/>
          <w:szCs w:val="24"/>
        </w:rPr>
        <w:t>первосвятитель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>.</w:t>
      </w:r>
    </w:p>
    <w:p w:rsidR="00591610" w:rsidRPr="008B2CFC" w:rsidRDefault="00591610" w:rsidP="005916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>Он любил читать и в свободное время занимался самообразованием, в результате чего прекрасно изучил Св</w:t>
      </w:r>
      <w:r w:rsidR="0021769F">
        <w:rPr>
          <w:rFonts w:ascii="Times New Roman" w:hAnsi="Times New Roman" w:cs="Times New Roman"/>
          <w:sz w:val="24"/>
          <w:szCs w:val="24"/>
        </w:rPr>
        <w:t>ятое</w:t>
      </w:r>
      <w:r w:rsidRPr="008B2CFC">
        <w:rPr>
          <w:rFonts w:ascii="Times New Roman" w:hAnsi="Times New Roman" w:cs="Times New Roman"/>
          <w:sz w:val="24"/>
          <w:szCs w:val="24"/>
        </w:rPr>
        <w:t xml:space="preserve"> Писание, церковную и гражданскую историю, церковные уставы, творения вселенских учителей Василия Великого, Григория Богослов</w:t>
      </w:r>
      <w:proofErr w:type="gramStart"/>
      <w:r w:rsidRPr="008B2CFC">
        <w:rPr>
          <w:rFonts w:ascii="Times New Roman" w:hAnsi="Times New Roman" w:cs="Times New Roman"/>
          <w:sz w:val="24"/>
          <w:szCs w:val="24"/>
        </w:rPr>
        <w:t>а и Иоа</w:t>
      </w:r>
      <w:proofErr w:type="gramEnd"/>
      <w:r w:rsidRPr="008B2CFC">
        <w:rPr>
          <w:rFonts w:ascii="Times New Roman" w:hAnsi="Times New Roman" w:cs="Times New Roman"/>
          <w:sz w:val="24"/>
          <w:szCs w:val="24"/>
        </w:rPr>
        <w:t xml:space="preserve">нна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Златоустого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>.</w:t>
      </w:r>
    </w:p>
    <w:p w:rsidR="00591610" w:rsidRPr="008B2CFC" w:rsidRDefault="00591610" w:rsidP="005916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>О его дарованиях и литературных трудах похвально отзывались современники и, что особенно важно, даже недруги его</w:t>
      </w:r>
      <w:r w:rsidR="0021769F">
        <w:rPr>
          <w:rFonts w:ascii="Times New Roman" w:hAnsi="Times New Roman" w:cs="Times New Roman"/>
          <w:sz w:val="24"/>
          <w:szCs w:val="24"/>
        </w:rPr>
        <w:t>»</w:t>
      </w:r>
      <w:r w:rsidRPr="008B2CFC">
        <w:rPr>
          <w:rFonts w:ascii="Times New Roman" w:hAnsi="Times New Roman" w:cs="Times New Roman"/>
          <w:sz w:val="24"/>
          <w:szCs w:val="24"/>
        </w:rPr>
        <w:t>.</w:t>
      </w:r>
    </w:p>
    <w:p w:rsidR="00591610" w:rsidRPr="008B2CFC" w:rsidRDefault="00591610" w:rsidP="00591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hAnsi="Times New Roman" w:cs="Times New Roman"/>
          <w:sz w:val="24"/>
          <w:szCs w:val="24"/>
        </w:rPr>
        <w:t>О нем сохранились с</w:t>
      </w:r>
      <w:r w:rsidR="0021769F">
        <w:rPr>
          <w:rFonts w:ascii="Times New Roman" w:hAnsi="Times New Roman" w:cs="Times New Roman"/>
          <w:sz w:val="24"/>
          <w:szCs w:val="24"/>
        </w:rPr>
        <w:t>ледующие отзывы современников: «</w:t>
      </w:r>
      <w:r w:rsidRPr="008B2CFC">
        <w:rPr>
          <w:rFonts w:ascii="Times New Roman" w:hAnsi="Times New Roman" w:cs="Times New Roman"/>
          <w:sz w:val="24"/>
          <w:szCs w:val="24"/>
        </w:rPr>
        <w:t>Он имел великий разум, смысл и мудрый ум, отличался дальнозоркостью в суждениях, был человек много рассуждения, премудрых словес, искусный в книгах, писавший жития и каноны, муж учительный, гла</w:t>
      </w:r>
      <w:r w:rsidR="0021769F">
        <w:rPr>
          <w:rFonts w:ascii="Times New Roman" w:hAnsi="Times New Roman" w:cs="Times New Roman"/>
          <w:sz w:val="24"/>
          <w:szCs w:val="24"/>
        </w:rPr>
        <w:t xml:space="preserve">ва </w:t>
      </w:r>
      <w:proofErr w:type="spellStart"/>
      <w:r w:rsidR="0021769F">
        <w:rPr>
          <w:rFonts w:ascii="Times New Roman" w:hAnsi="Times New Roman" w:cs="Times New Roman"/>
          <w:sz w:val="24"/>
          <w:szCs w:val="24"/>
        </w:rPr>
        <w:t>всесветлая</w:t>
      </w:r>
      <w:proofErr w:type="spellEnd"/>
      <w:r w:rsidR="0021769F">
        <w:rPr>
          <w:rFonts w:ascii="Times New Roman" w:hAnsi="Times New Roman" w:cs="Times New Roman"/>
          <w:sz w:val="24"/>
          <w:szCs w:val="24"/>
        </w:rPr>
        <w:t>, премудрый иерарх»</w:t>
      </w:r>
      <w:r w:rsidRPr="008B2CFC">
        <w:rPr>
          <w:rFonts w:ascii="Times New Roman" w:hAnsi="Times New Roman" w:cs="Times New Roman"/>
          <w:sz w:val="24"/>
          <w:szCs w:val="24"/>
        </w:rPr>
        <w:t>.</w:t>
      </w:r>
    </w:p>
    <w:p w:rsidR="0048166A" w:rsidRPr="008B2CFC" w:rsidRDefault="00BB659B" w:rsidP="00D22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чуда 8 июля 1579 года с явлением Казанской иконы Божией Матери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продолжил о</w:t>
      </w:r>
      <w:proofErr w:type="gram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еоргий -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 судил именно ему первому «взять от земли» святой образ, показать его собравшимся горожанам и потом торжественно, с крестным ходом, перенести в ближайший Никольский храм.</w:t>
      </w:r>
      <w:r w:rsidR="00D22E9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эти чудеса святитель видел своими глазами и осязал своими руками.</w:t>
      </w:r>
    </w:p>
    <w:p w:rsidR="00BB659B" w:rsidRPr="008B2CFC" w:rsidRDefault="006D50A5" w:rsidP="00BB65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2C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выдающиеся архипастырские качества митрополит </w:t>
      </w:r>
      <w:proofErr w:type="spellStart"/>
      <w:r w:rsidRPr="008B2C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Ермоген</w:t>
      </w:r>
      <w:proofErr w:type="spellEnd"/>
      <w:r w:rsidRPr="008B2C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июля 1606 года был возведен собором святителей на Патриарший престол в Московском Успенском соборе. </w:t>
      </w:r>
    </w:p>
    <w:p w:rsidR="00BB659B" w:rsidRPr="008B2CFC" w:rsidRDefault="00BB659B" w:rsidP="00BB6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Юношество и зрелые годы святого проходили на фоне могучих исторических сдвигов: царствование Ивана IV, опричнина, покорение Астрахани и Казани, Ливонская война, воцарение Бориса Годунова и кровавая трагедия в Угличе…</w:t>
      </w:r>
    </w:p>
    <w:p w:rsidR="00B332B9" w:rsidRPr="008B2CFC" w:rsidRDefault="00B332B9" w:rsidP="00BB6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hAnsi="Times New Roman" w:cs="Times New Roman"/>
          <w:sz w:val="24"/>
          <w:szCs w:val="24"/>
        </w:rPr>
        <w:t xml:space="preserve">Вплоть до самой своей блаженной мученической кончины обращал святитель пламенный глагол с призывом встать на защиту веры и Отечества, сбросить ярмо греха и чужеземного насилия. По слову </w:t>
      </w:r>
      <w:r w:rsidR="00BB659B" w:rsidRPr="008B2CFC">
        <w:rPr>
          <w:rFonts w:ascii="Times New Roman" w:hAnsi="Times New Roman" w:cs="Times New Roman"/>
          <w:sz w:val="24"/>
          <w:szCs w:val="24"/>
        </w:rPr>
        <w:t>протоиерея Георгия</w:t>
      </w:r>
      <w:r w:rsidRPr="008B2CFC">
        <w:rPr>
          <w:rFonts w:ascii="Times New Roman" w:hAnsi="Times New Roman" w:cs="Times New Roman"/>
          <w:sz w:val="24"/>
          <w:szCs w:val="24"/>
        </w:rPr>
        <w:t xml:space="preserve">, «именно эти воззвания пробудили совесть наших людей, именно они содействовали организации ополчения под руководством князя Пожарского и гражданина Минина. Мы знаем, что только благодаря святителю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Ермогену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>, оставшемуся верным Церкви своей и народу своему, Русь вновь обрела независимость».</w:t>
      </w:r>
    </w:p>
    <w:p w:rsidR="0048166A" w:rsidRPr="008B2CFC" w:rsidRDefault="0048166A" w:rsidP="00481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«Заложим </w:t>
      </w:r>
      <w:proofErr w:type="spell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домы</w:t>
      </w:r>
      <w:proofErr w:type="spell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жен и детей своих ради спасения Отечества» — таков был знаменитый </w:t>
      </w:r>
      <w:proofErr w:type="spell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отклик на «глас вопиющего» кремлевского узника. К делу 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подключился князь Дмитрий Пожарский, поскакали от города к городу переговорщики и — вновь вырос страшный для захватчиков и предателей исполин народной войны, благословленной </w:t>
      </w:r>
      <w:proofErr w:type="spell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первоиерархом</w:t>
      </w:r>
      <w:proofErr w:type="spellEnd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церковным.</w:t>
      </w:r>
    </w:p>
    <w:p w:rsidR="008B2CFC" w:rsidRPr="008B2CFC" w:rsidRDefault="008B2CFC" w:rsidP="004816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 xml:space="preserve">Поляки восстали против патриарха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Гермогена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 xml:space="preserve"> и сначала притесняли его, а затем заточили в Кирилловский монастырь, сняли архиерейские одежды и приставили для его охраны многочисленную стражу, не давая ему возможности поддерживать с миром никакой связи. Но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первосвятитель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 xml:space="preserve"> продолжал и отсюда оказывать поддержку борцам за независимость Руси. Тогда из Кирилловского монастыря патриарха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Гермогена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 xml:space="preserve"> перевели в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Чудов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 xml:space="preserve"> монастырь и заключили в темницу, окончательно лишив его всякого общения с миром.</w:t>
      </w:r>
    </w:p>
    <w:p w:rsidR="0048166A" w:rsidRPr="008B2CFC" w:rsidRDefault="00AB26C8" w:rsidP="00481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 Георгий рассказал учащимся эпизод последних дней жизни Патриарха. «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Ермогену</w:t>
      </w:r>
      <w:proofErr w:type="spellEnd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заточение</w:t>
      </w:r>
      <w:r w:rsidR="00BB659B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вошел гетман </w:t>
      </w:r>
      <w:proofErr w:type="spellStart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Гонсевский</w:t>
      </w:r>
      <w:proofErr w:type="spellEnd"/>
      <w:r w:rsidR="0048166A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другими поляками:</w:t>
      </w:r>
    </w:p>
    <w:p w:rsidR="0048166A" w:rsidRPr="008B2CFC" w:rsidRDefault="0048166A" w:rsidP="00481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— первый зачинщик измены и всего возмущения. По твоему письму ратные люди идут к Москве!.. Отпиши им теперь, чтобы они отошли, а то мы велим уморить тебя злою смертью.</w:t>
      </w:r>
    </w:p>
    <w:p w:rsidR="0048166A" w:rsidRPr="008B2CFC" w:rsidRDefault="0048166A" w:rsidP="00481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Что вы мне угрожаете? Единого Бога я боюсь. Вы мне обещаете злую смерть, а я надеюсь получить чрез нее венец. Уйдите вы все, польские люди, из Московского государства, и тогда я благословлю всех отойти прочь. А если вы останетесь — мое благословение: всем стоять и помереть за православную веру!</w:t>
      </w:r>
      <w:r w:rsidR="00AB26C8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26C8" w:rsidRPr="008B2CFC" w:rsidRDefault="00AB26C8" w:rsidP="00AB26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B2CF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 своим личным примером, мужеством, </w:t>
      </w:r>
      <w:r w:rsidR="009A65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стойкостью вдохновлял </w:t>
      </w:r>
      <w:r w:rsidRPr="008B2CF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патриарх на подвиг народ.</w:t>
      </w:r>
    </w:p>
    <w:p w:rsidR="008B2CFC" w:rsidRDefault="008B2CFC" w:rsidP="008B2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 xml:space="preserve">Озлобленные поляки морили патриарха голодом, давая ему в </w:t>
      </w:r>
      <w:proofErr w:type="gramStart"/>
      <w:r w:rsidRPr="008B2CFC">
        <w:rPr>
          <w:rFonts w:ascii="Times New Roman" w:hAnsi="Times New Roman" w:cs="Times New Roman"/>
          <w:sz w:val="24"/>
          <w:szCs w:val="24"/>
        </w:rPr>
        <w:t>снедь</w:t>
      </w:r>
      <w:proofErr w:type="gramEnd"/>
      <w:r w:rsidRPr="008B2CFC">
        <w:rPr>
          <w:rFonts w:ascii="Times New Roman" w:hAnsi="Times New Roman" w:cs="Times New Roman"/>
          <w:sz w:val="24"/>
          <w:szCs w:val="24"/>
        </w:rPr>
        <w:t xml:space="preserve"> сноп овса и немного воды. Эти страдания продолжались в течение года. </w:t>
      </w:r>
      <w:r w:rsidRPr="008B2CFC">
        <w:rPr>
          <w:rFonts w:ascii="Times New Roman" w:hAnsi="Times New Roman" w:cs="Times New Roman"/>
          <w:sz w:val="24"/>
          <w:szCs w:val="24"/>
        </w:rPr>
        <w:br/>
        <w:t xml:space="preserve">17 февраля 1612 г. он скончался и был погребен </w:t>
      </w:r>
      <w:proofErr w:type="gramStart"/>
      <w:r w:rsidRPr="008B2C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2C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2CFC">
        <w:rPr>
          <w:rFonts w:ascii="Times New Roman" w:hAnsi="Times New Roman" w:cs="Times New Roman"/>
          <w:sz w:val="24"/>
          <w:szCs w:val="24"/>
        </w:rPr>
        <w:t>Чудовом</w:t>
      </w:r>
      <w:proofErr w:type="gramEnd"/>
      <w:r w:rsidRPr="008B2CFC">
        <w:rPr>
          <w:rFonts w:ascii="Times New Roman" w:hAnsi="Times New Roman" w:cs="Times New Roman"/>
          <w:sz w:val="24"/>
          <w:szCs w:val="24"/>
        </w:rPr>
        <w:t xml:space="preserve"> монастыре в храме Архистратига Михаила.</w:t>
      </w:r>
    </w:p>
    <w:p w:rsidR="008B2CFC" w:rsidRPr="008B2CFC" w:rsidRDefault="008B2CFC" w:rsidP="008B2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FC">
        <w:rPr>
          <w:rFonts w:ascii="Times New Roman" w:hAnsi="Times New Roman" w:cs="Times New Roman"/>
          <w:sz w:val="24"/>
          <w:szCs w:val="24"/>
        </w:rPr>
        <w:t xml:space="preserve">Патриарх </w:t>
      </w:r>
      <w:proofErr w:type="spellStart"/>
      <w:r w:rsidRPr="008B2CFC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8B2CFC">
        <w:rPr>
          <w:rFonts w:ascii="Times New Roman" w:hAnsi="Times New Roman" w:cs="Times New Roman"/>
          <w:sz w:val="24"/>
          <w:szCs w:val="24"/>
        </w:rPr>
        <w:t xml:space="preserve"> не дожил до Победы, но его дело не погибло. Борьбу продолжили его сторонники из Троице-Сергиевой Лавры. </w:t>
      </w:r>
    </w:p>
    <w:p w:rsidR="0048166A" w:rsidRPr="008B2CFC" w:rsidRDefault="0048166A" w:rsidP="008B2C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месяц Москва была окружена кольцом народного ополчения под предводительством Минина и Пожарского. А еще через несколько месяцев — 23 октября — поляки, вконец оголодавшие, потерявшие человеческий облик, с позором выходили из оскверненного ими Кремля</w:t>
      </w:r>
      <w:r w:rsidR="009A65D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832157" w:rsidRPr="008B2CFC" w:rsidRDefault="00832157" w:rsidP="00AB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окончании беседы ребята имели возможность свободно поговорить со священником, задать интересующие их вопросы,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касающиеся и личных тем, и общественных проблем, на которые отец </w:t>
      </w:r>
      <w:r w:rsidR="00AB26C8"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</w:t>
      </w:r>
      <w:r w:rsidRPr="008B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удовольствием ответил. Встреча закончилась в тёплой обстановке.</w:t>
      </w:r>
    </w:p>
    <w:p w:rsidR="0021769F" w:rsidRDefault="00832157" w:rsidP="008B2CFC">
      <w:pPr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4"/>
          <w:szCs w:val="24"/>
        </w:rPr>
      </w:pPr>
      <w:r w:rsidRPr="008B2CFC">
        <w:rPr>
          <w:rStyle w:val="a8"/>
          <w:rFonts w:ascii="Times New Roman" w:hAnsi="Times New Roman" w:cs="Times New Roman"/>
          <w:i w:val="0"/>
          <w:sz w:val="24"/>
          <w:szCs w:val="24"/>
        </w:rPr>
        <w:t xml:space="preserve">В ходе общения особый интерес старшеклассников вызвала тема духовной жизни человека. Ученики и учителя внимательно слушали рассказ батюшки, его рассуждения о сложных богословских проблемах. </w:t>
      </w:r>
    </w:p>
    <w:p w:rsidR="00832157" w:rsidRPr="008B2CFC" w:rsidRDefault="00832157" w:rsidP="008B2CFC">
      <w:pPr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4"/>
          <w:szCs w:val="24"/>
        </w:rPr>
      </w:pPr>
      <w:r w:rsidRPr="008B2CFC">
        <w:rPr>
          <w:rStyle w:val="a8"/>
          <w:rFonts w:ascii="Times New Roman" w:hAnsi="Times New Roman" w:cs="Times New Roman"/>
          <w:i w:val="0"/>
          <w:sz w:val="24"/>
          <w:szCs w:val="24"/>
        </w:rPr>
        <w:t>По мнению священника и педагогов, беседа оказалась полезной для школьников. Они выразили желание прийти на встречу со священником в храм.  </w:t>
      </w:r>
      <w:proofErr w:type="gramStart"/>
      <w:r w:rsidRPr="008B2CFC">
        <w:rPr>
          <w:rStyle w:val="a8"/>
          <w:rFonts w:ascii="Times New Roman" w:hAnsi="Times New Roman" w:cs="Times New Roman"/>
          <w:i w:val="0"/>
          <w:sz w:val="24"/>
          <w:szCs w:val="24"/>
        </w:rPr>
        <w:t>А в приходе, со своей стороны, всегда готовы с радостью встретить гостей.</w:t>
      </w:r>
      <w:bookmarkEnd w:id="0"/>
      <w:proofErr w:type="gramEnd"/>
    </w:p>
    <w:p w:rsidR="008B2CFC" w:rsidRDefault="008B2CFC" w:rsidP="008B2CFC">
      <w:pPr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</w:p>
    <w:p w:rsidR="008B2CFC" w:rsidRPr="008B2CFC" w:rsidRDefault="008B2CFC" w:rsidP="008B2CFC">
      <w:pPr>
        <w:spacing w:after="0" w:line="240" w:lineRule="auto"/>
        <w:ind w:firstLine="567"/>
        <w:jc w:val="right"/>
        <w:rPr>
          <w:rStyle w:val="a8"/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С.Андронова, заместитель директора по ВР</w:t>
      </w:r>
    </w:p>
    <w:sectPr w:rsidR="008B2CFC" w:rsidRPr="008B2CFC" w:rsidSect="0048166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66A"/>
    <w:rsid w:val="000655C9"/>
    <w:rsid w:val="000C11D0"/>
    <w:rsid w:val="00171D0F"/>
    <w:rsid w:val="0021769F"/>
    <w:rsid w:val="002B6BF2"/>
    <w:rsid w:val="00364134"/>
    <w:rsid w:val="0048166A"/>
    <w:rsid w:val="00591610"/>
    <w:rsid w:val="006D50A5"/>
    <w:rsid w:val="00832157"/>
    <w:rsid w:val="008B2CFC"/>
    <w:rsid w:val="00985DB6"/>
    <w:rsid w:val="009A65D0"/>
    <w:rsid w:val="00A54234"/>
    <w:rsid w:val="00AB26C8"/>
    <w:rsid w:val="00AF4010"/>
    <w:rsid w:val="00B332B9"/>
    <w:rsid w:val="00BB659B"/>
    <w:rsid w:val="00C82942"/>
    <w:rsid w:val="00D22E9A"/>
    <w:rsid w:val="00D734E3"/>
    <w:rsid w:val="00E2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34"/>
  </w:style>
  <w:style w:type="paragraph" w:styleId="2">
    <w:name w:val="heading 2"/>
    <w:basedOn w:val="a"/>
    <w:link w:val="20"/>
    <w:uiPriority w:val="9"/>
    <w:qFormat/>
    <w:rsid w:val="00481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1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66A"/>
    <w:rPr>
      <w:b/>
      <w:bCs/>
    </w:rPr>
  </w:style>
  <w:style w:type="character" w:styleId="a5">
    <w:name w:val="Hyperlink"/>
    <w:basedOn w:val="a0"/>
    <w:uiPriority w:val="99"/>
    <w:semiHidden/>
    <w:unhideWhenUsed/>
    <w:rsid w:val="0048166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66A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8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2942"/>
  </w:style>
  <w:style w:type="character" w:customStyle="1" w:styleId="apple-converted-space">
    <w:name w:val="apple-converted-space"/>
    <w:basedOn w:val="a0"/>
    <w:rsid w:val="00B332B9"/>
  </w:style>
  <w:style w:type="character" w:styleId="a8">
    <w:name w:val="Emphasis"/>
    <w:basedOn w:val="a0"/>
    <w:uiPriority w:val="20"/>
    <w:qFormat/>
    <w:rsid w:val="008B2C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1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1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66A"/>
    <w:rPr>
      <w:b/>
      <w:bCs/>
    </w:rPr>
  </w:style>
  <w:style w:type="character" w:styleId="a5">
    <w:name w:val="Hyperlink"/>
    <w:basedOn w:val="a0"/>
    <w:uiPriority w:val="99"/>
    <w:semiHidden/>
    <w:unhideWhenUsed/>
    <w:rsid w:val="0048166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2016-03-02T09:01:00Z</dcterms:created>
  <dcterms:modified xsi:type="dcterms:W3CDTF">2016-03-02T12:22:00Z</dcterms:modified>
</cp:coreProperties>
</file>