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6B" w:rsidRPr="004360F0" w:rsidRDefault="00DC356B" w:rsidP="00A5205F">
      <w:pPr>
        <w:pStyle w:val="Default"/>
        <w:jc w:val="center"/>
        <w:rPr>
          <w:sz w:val="22"/>
          <w:szCs w:val="22"/>
        </w:rPr>
      </w:pPr>
      <w:r w:rsidRPr="004360F0">
        <w:rPr>
          <w:sz w:val="22"/>
          <w:szCs w:val="22"/>
        </w:rPr>
        <w:t>Томская епархия Русской Православной Церкви</w:t>
      </w:r>
    </w:p>
    <w:p w:rsidR="00DC356B" w:rsidRPr="004360F0" w:rsidRDefault="00DC356B" w:rsidP="00A5205F">
      <w:pPr>
        <w:pStyle w:val="Default"/>
        <w:jc w:val="center"/>
        <w:rPr>
          <w:sz w:val="22"/>
          <w:szCs w:val="22"/>
        </w:rPr>
      </w:pPr>
      <w:proofErr w:type="spellStart"/>
      <w:r w:rsidRPr="004360F0">
        <w:rPr>
          <w:sz w:val="22"/>
          <w:szCs w:val="22"/>
        </w:rPr>
        <w:t>Колпашевская</w:t>
      </w:r>
      <w:proofErr w:type="spellEnd"/>
      <w:r w:rsidRPr="004360F0">
        <w:rPr>
          <w:sz w:val="22"/>
          <w:szCs w:val="22"/>
        </w:rPr>
        <w:t xml:space="preserve"> епархия Русской Православной Церкви</w:t>
      </w:r>
    </w:p>
    <w:p w:rsidR="00DC356B" w:rsidRPr="004360F0" w:rsidRDefault="00DC356B" w:rsidP="00A5205F">
      <w:pPr>
        <w:pStyle w:val="Default"/>
        <w:jc w:val="center"/>
        <w:rPr>
          <w:sz w:val="22"/>
          <w:szCs w:val="22"/>
        </w:rPr>
      </w:pPr>
      <w:r w:rsidRPr="004360F0">
        <w:rPr>
          <w:sz w:val="22"/>
          <w:szCs w:val="22"/>
        </w:rPr>
        <w:t>Департамент по культуре и туризму Томской области</w:t>
      </w:r>
    </w:p>
    <w:p w:rsidR="00DC356B" w:rsidRPr="004360F0" w:rsidRDefault="00DC356B" w:rsidP="00A5205F">
      <w:pPr>
        <w:spacing w:after="0" w:line="240" w:lineRule="auto"/>
        <w:jc w:val="center"/>
        <w:rPr>
          <w:rFonts w:ascii="Times New Roman" w:hAnsi="Times New Roman"/>
        </w:rPr>
      </w:pPr>
      <w:r w:rsidRPr="004360F0">
        <w:rPr>
          <w:rFonts w:ascii="Times New Roman" w:hAnsi="Times New Roman"/>
        </w:rPr>
        <w:t>Департамент общего образования Томской области</w:t>
      </w:r>
    </w:p>
    <w:p w:rsidR="0005632B" w:rsidRPr="004360F0" w:rsidRDefault="0005632B" w:rsidP="00A5205F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</w:rPr>
      </w:pPr>
      <w:r w:rsidRPr="004360F0">
        <w:rPr>
          <w:rStyle w:val="a3"/>
          <w:rFonts w:ascii="Times New Roman" w:hAnsi="Times New Roman"/>
          <w:b w:val="0"/>
          <w:bCs/>
        </w:rPr>
        <w:t xml:space="preserve">Департамент профессионального образования Томской области, </w:t>
      </w:r>
    </w:p>
    <w:p w:rsidR="0005632B" w:rsidRPr="004360F0" w:rsidRDefault="0005632B" w:rsidP="00A5205F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</w:rPr>
      </w:pPr>
      <w:r w:rsidRPr="004360F0">
        <w:rPr>
          <w:rStyle w:val="a3"/>
          <w:rFonts w:ascii="Times New Roman" w:hAnsi="Times New Roman"/>
          <w:b w:val="0"/>
          <w:bCs/>
        </w:rPr>
        <w:t xml:space="preserve">Совет ректоров вузов </w:t>
      </w:r>
      <w:proofErr w:type="gramStart"/>
      <w:r w:rsidRPr="004360F0">
        <w:rPr>
          <w:rStyle w:val="a3"/>
          <w:rFonts w:ascii="Times New Roman" w:hAnsi="Times New Roman"/>
          <w:b w:val="0"/>
          <w:bCs/>
        </w:rPr>
        <w:t>г</w:t>
      </w:r>
      <w:proofErr w:type="gramEnd"/>
      <w:r w:rsidRPr="004360F0">
        <w:rPr>
          <w:rStyle w:val="a3"/>
          <w:rFonts w:ascii="Times New Roman" w:hAnsi="Times New Roman"/>
          <w:b w:val="0"/>
          <w:bCs/>
        </w:rPr>
        <w:t xml:space="preserve">. Томска, </w:t>
      </w:r>
    </w:p>
    <w:p w:rsidR="0005632B" w:rsidRPr="004360F0" w:rsidRDefault="0005632B" w:rsidP="0005632B">
      <w:pPr>
        <w:pStyle w:val="Default"/>
        <w:jc w:val="center"/>
        <w:rPr>
          <w:sz w:val="22"/>
          <w:szCs w:val="22"/>
        </w:rPr>
      </w:pPr>
      <w:r w:rsidRPr="004360F0">
        <w:rPr>
          <w:sz w:val="22"/>
          <w:szCs w:val="22"/>
        </w:rPr>
        <w:t xml:space="preserve">ОГБУ ДПО  «Томский областной институт повышения квалификации и </w:t>
      </w:r>
    </w:p>
    <w:p w:rsidR="0005632B" w:rsidRPr="004360F0" w:rsidRDefault="0005632B" w:rsidP="0005632B">
      <w:pPr>
        <w:pStyle w:val="Default"/>
        <w:jc w:val="center"/>
        <w:rPr>
          <w:sz w:val="22"/>
          <w:szCs w:val="22"/>
        </w:rPr>
      </w:pPr>
      <w:r w:rsidRPr="004360F0">
        <w:rPr>
          <w:sz w:val="22"/>
          <w:szCs w:val="22"/>
        </w:rPr>
        <w:t xml:space="preserve">переподготовки работников образования», </w:t>
      </w:r>
    </w:p>
    <w:p w:rsidR="00DC356B" w:rsidRPr="004360F0" w:rsidRDefault="0005632B" w:rsidP="0005632B">
      <w:pPr>
        <w:pStyle w:val="Default"/>
        <w:jc w:val="center"/>
      </w:pPr>
      <w:r w:rsidRPr="004360F0">
        <w:rPr>
          <w:sz w:val="22"/>
          <w:szCs w:val="22"/>
        </w:rPr>
        <w:t>Государственный архив Томской области.</w:t>
      </w:r>
    </w:p>
    <w:p w:rsidR="00D755AE" w:rsidRPr="004360F0" w:rsidRDefault="00D755AE" w:rsidP="0005632B">
      <w:pPr>
        <w:pStyle w:val="Default"/>
        <w:jc w:val="center"/>
        <w:rPr>
          <w:sz w:val="22"/>
          <w:szCs w:val="22"/>
        </w:rPr>
      </w:pPr>
    </w:p>
    <w:p w:rsidR="00DC356B" w:rsidRPr="004360F0" w:rsidRDefault="00DC356B" w:rsidP="00A5205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360F0">
        <w:rPr>
          <w:rFonts w:ascii="Times New Roman" w:hAnsi="Times New Roman"/>
          <w:b/>
          <w:bCs/>
          <w:iCs/>
          <w:sz w:val="28"/>
          <w:szCs w:val="28"/>
        </w:rPr>
        <w:t xml:space="preserve">ПОЛОЖЕНИЕ </w:t>
      </w:r>
    </w:p>
    <w:p w:rsidR="00DC356B" w:rsidRPr="004360F0" w:rsidRDefault="00DC356B" w:rsidP="00A5205F">
      <w:pPr>
        <w:pStyle w:val="a9"/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4360F0">
        <w:rPr>
          <w:b/>
          <w:sz w:val="28"/>
          <w:szCs w:val="28"/>
        </w:rPr>
        <w:t>о  региональной научно-исторической игре</w:t>
      </w:r>
    </w:p>
    <w:p w:rsidR="00DC356B" w:rsidRPr="004360F0" w:rsidRDefault="00DC356B" w:rsidP="00A5205F">
      <w:pPr>
        <w:pStyle w:val="a9"/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4360F0">
        <w:rPr>
          <w:b/>
          <w:sz w:val="28"/>
          <w:szCs w:val="28"/>
        </w:rPr>
        <w:t>«Неизвестная Россия»</w:t>
      </w:r>
    </w:p>
    <w:p w:rsidR="00DC356B" w:rsidRPr="004360F0" w:rsidRDefault="00DC356B" w:rsidP="00A520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pStyle w:val="Default"/>
        <w:numPr>
          <w:ilvl w:val="0"/>
          <w:numId w:val="11"/>
        </w:numPr>
        <w:jc w:val="center"/>
        <w:rPr>
          <w:b/>
          <w:bCs/>
        </w:rPr>
      </w:pPr>
      <w:r w:rsidRPr="004360F0">
        <w:rPr>
          <w:b/>
          <w:bCs/>
        </w:rPr>
        <w:t>ОБЩИЕ ПОЛОЖЕНИЯ</w:t>
      </w:r>
    </w:p>
    <w:p w:rsidR="00DC356B" w:rsidRPr="004360F0" w:rsidRDefault="00DC356B" w:rsidP="00A5205F">
      <w:pPr>
        <w:pStyle w:val="Default"/>
        <w:ind w:left="1080"/>
      </w:pPr>
    </w:p>
    <w:p w:rsidR="00DC356B" w:rsidRPr="004360F0" w:rsidRDefault="00DC356B" w:rsidP="00D755AE">
      <w:pPr>
        <w:pStyle w:val="a9"/>
        <w:spacing w:line="240" w:lineRule="auto"/>
        <w:ind w:left="0" w:right="0" w:firstLine="0"/>
        <w:rPr>
          <w:szCs w:val="24"/>
        </w:rPr>
      </w:pPr>
      <w:r w:rsidRPr="004360F0">
        <w:rPr>
          <w:szCs w:val="24"/>
        </w:rPr>
        <w:t>1.1.</w:t>
      </w:r>
      <w:r w:rsidRPr="004360F0">
        <w:rPr>
          <w:szCs w:val="24"/>
        </w:rPr>
        <w:tab/>
        <w:t xml:space="preserve">Настоящее Положение о региональной научно-исторической  игре «Неизвестная Россия»  (далее </w:t>
      </w:r>
      <w:r w:rsidRPr="004360F0">
        <w:rPr>
          <w:i/>
          <w:szCs w:val="24"/>
        </w:rPr>
        <w:t>Игра</w:t>
      </w:r>
      <w:r w:rsidRPr="004360F0">
        <w:rPr>
          <w:szCs w:val="24"/>
        </w:rPr>
        <w:t xml:space="preserve">) определяет порядок организации и проведения Игры, ее организационное, методическое и финансовое обеспечение, порядок участия в Игре и определения  победителей и призеров. </w:t>
      </w:r>
    </w:p>
    <w:p w:rsidR="00DC356B" w:rsidRPr="004360F0" w:rsidRDefault="00DC356B" w:rsidP="00D755AE">
      <w:pPr>
        <w:pStyle w:val="Default"/>
        <w:jc w:val="both"/>
      </w:pPr>
      <w:r w:rsidRPr="004360F0">
        <w:t>1.2.</w:t>
      </w:r>
      <w:r w:rsidRPr="004360F0">
        <w:tab/>
        <w:t>Игра проводится в рамках XI Макариевских образовательных чтений,</w:t>
      </w:r>
      <w:r w:rsidR="00D755AE" w:rsidRPr="004360F0">
        <w:t xml:space="preserve"> </w:t>
      </w:r>
      <w:r w:rsidRPr="004360F0">
        <w:t>Регионального этапа XXVII Международных Рождественских образовательных чтений</w:t>
      </w:r>
      <w:r w:rsidR="00D755AE" w:rsidRPr="004360F0">
        <w:t xml:space="preserve"> </w:t>
      </w:r>
      <w:r w:rsidRPr="004360F0">
        <w:t xml:space="preserve">(далее Чтений). </w:t>
      </w:r>
    </w:p>
    <w:p w:rsidR="00DC356B" w:rsidRPr="004360F0" w:rsidRDefault="00DC356B" w:rsidP="00D755AE">
      <w:pPr>
        <w:pStyle w:val="Default"/>
        <w:jc w:val="both"/>
        <w:rPr>
          <w:bCs/>
        </w:rPr>
      </w:pPr>
      <w:r w:rsidRPr="004360F0">
        <w:t>1.3.</w:t>
      </w:r>
      <w:r w:rsidRPr="004360F0">
        <w:tab/>
        <w:t xml:space="preserve">Учредителями Игры являются: Томская епархия Русской Православной Церкви, </w:t>
      </w:r>
      <w:proofErr w:type="spellStart"/>
      <w:r w:rsidRPr="004360F0">
        <w:t>Колпашевская</w:t>
      </w:r>
      <w:proofErr w:type="spellEnd"/>
      <w:r w:rsidRPr="004360F0">
        <w:t xml:space="preserve"> епархия Русской Православной Церкви, Департамент по культуре и туризму Томской области, Департамент общего образования Томской области, </w:t>
      </w:r>
      <w:r w:rsidRPr="004360F0">
        <w:rPr>
          <w:rStyle w:val="a3"/>
          <w:b w:val="0"/>
          <w:bCs/>
        </w:rPr>
        <w:t xml:space="preserve">Департамент общего образования Томской области, Департамент профессионального образования Томской области, Совет ректоров вузов </w:t>
      </w:r>
      <w:proofErr w:type="gramStart"/>
      <w:r w:rsidRPr="004360F0">
        <w:rPr>
          <w:rStyle w:val="a3"/>
          <w:b w:val="0"/>
          <w:bCs/>
        </w:rPr>
        <w:t>г</w:t>
      </w:r>
      <w:proofErr w:type="gramEnd"/>
      <w:r w:rsidRPr="004360F0">
        <w:rPr>
          <w:rStyle w:val="a3"/>
          <w:b w:val="0"/>
          <w:bCs/>
        </w:rPr>
        <w:t xml:space="preserve">. Томска, Томский областной институт </w:t>
      </w:r>
      <w:proofErr w:type="spellStart"/>
      <w:r w:rsidRPr="004360F0">
        <w:rPr>
          <w:rStyle w:val="a3"/>
          <w:b w:val="0"/>
          <w:bCs/>
        </w:rPr>
        <w:t>ПКиПРО</w:t>
      </w:r>
      <w:proofErr w:type="spellEnd"/>
      <w:r w:rsidRPr="004360F0">
        <w:rPr>
          <w:rStyle w:val="a3"/>
          <w:b w:val="0"/>
          <w:bCs/>
        </w:rPr>
        <w:t>, Государственный архив Томской области</w:t>
      </w:r>
      <w:r w:rsidRPr="004360F0">
        <w:t xml:space="preserve">. </w:t>
      </w:r>
    </w:p>
    <w:p w:rsidR="00DC356B" w:rsidRPr="004360F0" w:rsidRDefault="00DC356B" w:rsidP="00D755AE">
      <w:pPr>
        <w:pStyle w:val="a9"/>
        <w:spacing w:line="240" w:lineRule="auto"/>
        <w:ind w:left="0" w:right="0" w:firstLine="0"/>
        <w:rPr>
          <w:szCs w:val="24"/>
        </w:rPr>
      </w:pPr>
      <w:r w:rsidRPr="004360F0">
        <w:rPr>
          <w:szCs w:val="24"/>
        </w:rPr>
        <w:t>1.4.</w:t>
      </w:r>
      <w:r w:rsidRPr="004360F0">
        <w:rPr>
          <w:szCs w:val="24"/>
        </w:rPr>
        <w:tab/>
        <w:t>Организаторами Игры являются: Отдел религиозного образования и катехизации</w:t>
      </w:r>
    </w:p>
    <w:p w:rsidR="00DC356B" w:rsidRPr="004360F0" w:rsidRDefault="00DC356B" w:rsidP="00D755AE">
      <w:pPr>
        <w:pStyle w:val="a9"/>
        <w:spacing w:line="240" w:lineRule="auto"/>
        <w:ind w:left="0" w:right="0" w:firstLine="0"/>
        <w:rPr>
          <w:szCs w:val="24"/>
        </w:rPr>
      </w:pPr>
      <w:r w:rsidRPr="004360F0">
        <w:rPr>
          <w:szCs w:val="24"/>
        </w:rPr>
        <w:t>Томской епархии, Томский исторический клуб «Неизвестная Россия»,</w:t>
      </w:r>
      <w:r w:rsidR="00D755AE" w:rsidRPr="004360F0">
        <w:rPr>
          <w:szCs w:val="24"/>
        </w:rPr>
        <w:t xml:space="preserve"> </w:t>
      </w:r>
      <w:r w:rsidRPr="004360F0">
        <w:rPr>
          <w:szCs w:val="24"/>
        </w:rPr>
        <w:t>ТОУНБ им.</w:t>
      </w:r>
      <w:r w:rsidR="00D755AE" w:rsidRPr="004360F0">
        <w:rPr>
          <w:szCs w:val="24"/>
        </w:rPr>
        <w:t> </w:t>
      </w:r>
      <w:r w:rsidRPr="004360F0">
        <w:rPr>
          <w:szCs w:val="24"/>
        </w:rPr>
        <w:t>А.</w:t>
      </w:r>
      <w:r w:rsidR="00D755AE" w:rsidRPr="004360F0">
        <w:rPr>
          <w:szCs w:val="24"/>
        </w:rPr>
        <w:t> </w:t>
      </w:r>
      <w:r w:rsidRPr="004360F0">
        <w:rPr>
          <w:szCs w:val="24"/>
        </w:rPr>
        <w:t>С.</w:t>
      </w:r>
      <w:r w:rsidR="00D755AE" w:rsidRPr="004360F0">
        <w:rPr>
          <w:szCs w:val="24"/>
        </w:rPr>
        <w:t> </w:t>
      </w:r>
      <w:r w:rsidRPr="004360F0">
        <w:rPr>
          <w:szCs w:val="24"/>
        </w:rPr>
        <w:t xml:space="preserve">Пушкина. </w:t>
      </w:r>
    </w:p>
    <w:p w:rsidR="00DC356B" w:rsidRPr="004360F0" w:rsidRDefault="00DC356B" w:rsidP="00A5205F">
      <w:pPr>
        <w:pStyle w:val="Default"/>
        <w:jc w:val="both"/>
      </w:pPr>
      <w:r w:rsidRPr="004360F0">
        <w:t>1.5.</w:t>
      </w:r>
      <w:r w:rsidRPr="004360F0">
        <w:tab/>
        <w:t xml:space="preserve">Информационная поддержка Чтений осуществляется на официальных сайтах: 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Макариевских образовательных чтений </w:t>
      </w:r>
      <w:hyperlink r:id="rId7" w:history="1">
        <w:r w:rsidRPr="004360F0">
          <w:rPr>
            <w:rFonts w:ascii="Times New Roman" w:hAnsi="Times New Roman"/>
            <w:sz w:val="24"/>
            <w:szCs w:val="24"/>
          </w:rPr>
          <w:t>http://chteniya.pravorg.ru</w:t>
        </w:r>
      </w:hyperlink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Губернаторский колледж социально-культурных технологий и инноваций http://gkskti.ru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Томской епархии http://pravoslavie.tomsk.ru 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Колпашевской епархии http://svjatoynarym.ru 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Департамента общего образования Томской области http://obr.tomsk.ru 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Департамента по культуре и туризму Томской области http://depculture.tomsk.gov.ru 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</w:pPr>
      <w:r w:rsidRPr="004360F0">
        <w:rPr>
          <w:rFonts w:ascii="Times New Roman" w:hAnsi="Times New Roman"/>
          <w:sz w:val="24"/>
          <w:szCs w:val="24"/>
        </w:rPr>
        <w:t>ТОИПКРО</w:t>
      </w:r>
      <w:r w:rsidRPr="004360F0">
        <w:t xml:space="preserve"> http://edu.tomsk.ru </w:t>
      </w:r>
    </w:p>
    <w:p w:rsidR="00DC356B" w:rsidRPr="004360F0" w:rsidRDefault="00DC356B" w:rsidP="00A520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360F0">
        <w:rPr>
          <w:rFonts w:ascii="Times New Roman" w:hAnsi="Times New Roman"/>
          <w:b/>
          <w:iCs/>
        </w:rPr>
        <w:t>ЦЕЛИ И ЗАДАЧИ КОНКУРСА</w:t>
      </w:r>
    </w:p>
    <w:p w:rsidR="00DC356B" w:rsidRPr="004360F0" w:rsidRDefault="00DC356B" w:rsidP="00A5205F">
      <w:pPr>
        <w:pStyle w:val="ab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iCs/>
          <w:sz w:val="24"/>
          <w:szCs w:val="24"/>
        </w:rPr>
      </w:pPr>
    </w:p>
    <w:p w:rsidR="00DC356B" w:rsidRPr="004360F0" w:rsidRDefault="00DC356B" w:rsidP="00A5205F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Cs/>
          <w:sz w:val="24"/>
          <w:szCs w:val="24"/>
        </w:rPr>
      </w:pPr>
      <w:r w:rsidRPr="004360F0">
        <w:rPr>
          <w:rFonts w:ascii="Times New Roman" w:hAnsi="Times New Roman"/>
        </w:rPr>
        <w:t>2.1. Игра проводится с целью: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Патриотического воспитания молодёжи Томска и  Томской области,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Сохранения исторической памяти и интереса молодёжи к истории Российского Государства, истории Томской губернии, Томской области, города Томска.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Формирования активной гражданской позиции по актуальным вопросам Российской истории. </w:t>
      </w:r>
    </w:p>
    <w:p w:rsidR="00DC356B" w:rsidRPr="004360F0" w:rsidRDefault="00DC356B" w:rsidP="00A5205F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2.2. Игра ставит перед собою задачи: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lastRenderedPageBreak/>
        <w:t xml:space="preserve">Проведения информационной кампании, направленной на формирование исторических кружков в школах, </w:t>
      </w:r>
      <w:proofErr w:type="spellStart"/>
      <w:r w:rsidRPr="004360F0">
        <w:rPr>
          <w:rFonts w:ascii="Times New Roman" w:hAnsi="Times New Roman"/>
          <w:sz w:val="24"/>
          <w:szCs w:val="24"/>
        </w:rPr>
        <w:t>сузах</w:t>
      </w:r>
      <w:proofErr w:type="spellEnd"/>
      <w:r w:rsidRPr="004360F0">
        <w:rPr>
          <w:rFonts w:ascii="Times New Roman" w:hAnsi="Times New Roman"/>
          <w:sz w:val="24"/>
          <w:szCs w:val="24"/>
        </w:rPr>
        <w:t xml:space="preserve"> и вузах г</w:t>
      </w:r>
      <w:proofErr w:type="gramStart"/>
      <w:r w:rsidRPr="004360F0">
        <w:rPr>
          <w:rFonts w:ascii="Times New Roman" w:hAnsi="Times New Roman"/>
          <w:sz w:val="24"/>
          <w:szCs w:val="24"/>
        </w:rPr>
        <w:t>.Т</w:t>
      </w:r>
      <w:proofErr w:type="gramEnd"/>
      <w:r w:rsidRPr="004360F0">
        <w:rPr>
          <w:rFonts w:ascii="Times New Roman" w:hAnsi="Times New Roman"/>
          <w:sz w:val="24"/>
          <w:szCs w:val="24"/>
        </w:rPr>
        <w:t xml:space="preserve">омска, 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Формирования познавательного интереса и  критического мышления у школьников и студентов.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Формирования умений школьников и студентов аргументировать позицию, защищать ее, опираясь на знания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Изучение ярких исторических событий России и Томска и Томской области</w:t>
      </w:r>
    </w:p>
    <w:p w:rsidR="00793558" w:rsidRPr="004360F0" w:rsidRDefault="00DC356B" w:rsidP="00A5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2.3. Игра «Неизвестная Россия» способствует 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формированию в Томской области молодежных исторических объединений,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включению педагогических коллективов образовательных учреждений области в социально-значимую деятельность,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развитию у молодежи личностных качеств на основе традиционной российской системы ценностей.</w:t>
      </w:r>
    </w:p>
    <w:p w:rsidR="00DC356B" w:rsidRPr="004360F0" w:rsidRDefault="00DC356B" w:rsidP="00A520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360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УЧАСТНИКИ КОНКУРСА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C356B" w:rsidRPr="004360F0" w:rsidRDefault="00DC356B" w:rsidP="00A5205F">
      <w:pPr>
        <w:pStyle w:val="ab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В Игре «Неизвестная Россия» могут принимать участие: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команды учащихся общеобразовательных школ Томской области, 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команды учащихся организаций начального и среднего профессионального образования, 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команды студентов вузов </w:t>
      </w:r>
      <w:proofErr w:type="gramStart"/>
      <w:r w:rsidRPr="004360F0">
        <w:rPr>
          <w:rFonts w:ascii="Times New Roman" w:hAnsi="Times New Roman"/>
          <w:sz w:val="24"/>
          <w:szCs w:val="24"/>
        </w:rPr>
        <w:t>г</w:t>
      </w:r>
      <w:proofErr w:type="gramEnd"/>
      <w:r w:rsidRPr="004360F0">
        <w:rPr>
          <w:rFonts w:ascii="Times New Roman" w:hAnsi="Times New Roman"/>
          <w:sz w:val="24"/>
          <w:szCs w:val="24"/>
        </w:rPr>
        <w:t xml:space="preserve">. Томска. </w:t>
      </w:r>
    </w:p>
    <w:p w:rsidR="00DC356B" w:rsidRPr="004360F0" w:rsidRDefault="00DC356B" w:rsidP="00A5205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3.2. Возраст участников от 11 до 35 лет.</w:t>
      </w:r>
    </w:p>
    <w:p w:rsidR="00DC356B" w:rsidRPr="004360F0" w:rsidRDefault="00DC356B" w:rsidP="00A5205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3.3. Количество участников в одной команде: до 5 человек.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360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IV. ПОРЯДОК ПРОВЕДЕНИЯ КОНКУРСА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60F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4.1.  Игра проводится в очной форме. </w:t>
      </w:r>
    </w:p>
    <w:p w:rsidR="00DC356B" w:rsidRPr="004360F0" w:rsidRDefault="00DC356B" w:rsidP="00A520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4.2. Игра проводится в </w:t>
      </w:r>
      <w:r w:rsidRPr="004360F0">
        <w:rPr>
          <w:rFonts w:ascii="Times New Roman" w:hAnsi="Times New Roman"/>
          <w:sz w:val="24"/>
          <w:szCs w:val="24"/>
        </w:rPr>
        <w:t>ТОУНБ им. А.С. Пушкина, по адресу: г</w:t>
      </w:r>
      <w:proofErr w:type="gramStart"/>
      <w:r w:rsidRPr="004360F0">
        <w:rPr>
          <w:rFonts w:ascii="Times New Roman" w:hAnsi="Times New Roman"/>
          <w:sz w:val="24"/>
          <w:szCs w:val="24"/>
        </w:rPr>
        <w:t>.Т</w:t>
      </w:r>
      <w:proofErr w:type="gramEnd"/>
      <w:r w:rsidRPr="004360F0">
        <w:rPr>
          <w:rFonts w:ascii="Times New Roman" w:hAnsi="Times New Roman"/>
          <w:sz w:val="24"/>
          <w:szCs w:val="24"/>
        </w:rPr>
        <w:t>омск, улица Карла Маркса, 14, форум-зал.</w:t>
      </w:r>
      <w:r w:rsidR="0005632B" w:rsidRPr="004360F0">
        <w:rPr>
          <w:rFonts w:ascii="Times New Roman" w:hAnsi="Times New Roman"/>
          <w:sz w:val="24"/>
          <w:szCs w:val="24"/>
        </w:rPr>
        <w:t xml:space="preserve"> О дате и времени проведения будет сообщено дополнительно.</w:t>
      </w:r>
    </w:p>
    <w:p w:rsidR="00DC356B" w:rsidRPr="004360F0" w:rsidRDefault="00DC356B" w:rsidP="00A5205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  <w:lang w:eastAsia="ru-RU"/>
        </w:rPr>
        <w:t>4.3.</w:t>
      </w:r>
      <w:r w:rsidRPr="004360F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360F0">
        <w:rPr>
          <w:rFonts w:ascii="Times New Roman" w:hAnsi="Times New Roman"/>
          <w:sz w:val="24"/>
          <w:szCs w:val="24"/>
        </w:rPr>
        <w:t xml:space="preserve">Всем командам, желающим принять участие в Игре необходимо заполнить заявку (приложение №1 Положения) и выслать в срок до 20 октября 2018 года на электронную почту оргкомитета: </w:t>
      </w:r>
      <w:proofErr w:type="spellStart"/>
      <w:r w:rsidRPr="004360F0">
        <w:rPr>
          <w:rFonts w:ascii="Times New Roman" w:hAnsi="Times New Roman"/>
          <w:sz w:val="24"/>
          <w:szCs w:val="24"/>
          <w:lang w:val="en-US"/>
        </w:rPr>
        <w:t>nazarov</w:t>
      </w:r>
      <w:proofErr w:type="spellEnd"/>
      <w:r w:rsidRPr="004360F0">
        <w:rPr>
          <w:rFonts w:ascii="Times New Roman" w:hAnsi="Times New Roman"/>
          <w:sz w:val="24"/>
          <w:szCs w:val="24"/>
        </w:rPr>
        <w:t>_</w:t>
      </w:r>
      <w:r w:rsidRPr="004360F0">
        <w:rPr>
          <w:rFonts w:ascii="Times New Roman" w:hAnsi="Times New Roman"/>
          <w:sz w:val="24"/>
          <w:szCs w:val="24"/>
          <w:lang w:val="en-US"/>
        </w:rPr>
        <w:t>sp</w:t>
      </w:r>
      <w:r w:rsidRPr="004360F0">
        <w:rPr>
          <w:rFonts w:ascii="Times New Roman" w:hAnsi="Times New Roman"/>
          <w:sz w:val="24"/>
          <w:szCs w:val="24"/>
        </w:rPr>
        <w:t>@</w:t>
      </w:r>
      <w:r w:rsidRPr="004360F0">
        <w:rPr>
          <w:rFonts w:ascii="Times New Roman" w:hAnsi="Times New Roman"/>
          <w:sz w:val="24"/>
          <w:szCs w:val="24"/>
          <w:lang w:val="en-US"/>
        </w:rPr>
        <w:t>mail</w:t>
      </w:r>
      <w:r w:rsidRPr="004360F0">
        <w:rPr>
          <w:rFonts w:ascii="Times New Roman" w:hAnsi="Times New Roman"/>
          <w:sz w:val="24"/>
          <w:szCs w:val="24"/>
        </w:rPr>
        <w:t>.</w:t>
      </w:r>
      <w:proofErr w:type="spellStart"/>
      <w:r w:rsidRPr="004360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360F0">
        <w:rPr>
          <w:rFonts w:ascii="Times New Roman" w:hAnsi="Times New Roman"/>
          <w:sz w:val="24"/>
          <w:szCs w:val="24"/>
        </w:rPr>
        <w:t xml:space="preserve"> </w:t>
      </w:r>
    </w:p>
    <w:p w:rsidR="00DC356B" w:rsidRPr="004360F0" w:rsidRDefault="00DC356B" w:rsidP="00A5205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4.4. Непосредственно перед Игрой руководители команд инструктируются руководителем и ведущим Игры.</w:t>
      </w:r>
    </w:p>
    <w:p w:rsidR="00DC356B" w:rsidRPr="004360F0" w:rsidRDefault="00DC356B" w:rsidP="00A5205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4.5. Команды, принимающие участие в Игре, в день проведения Игры должны пройти обязательную регистрацию и получить регистрационный номер.  Регистрационные стойки работают в фойе библиотеки с 11:00.  </w:t>
      </w:r>
    </w:p>
    <w:p w:rsidR="00DC356B" w:rsidRPr="004360F0" w:rsidRDefault="00DC356B" w:rsidP="00A5205F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4.6. Игра проводится в четыре этапа с перерывом.</w:t>
      </w:r>
    </w:p>
    <w:p w:rsidR="00DC356B" w:rsidRPr="004360F0" w:rsidRDefault="00DC356B" w:rsidP="00A520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4.7. Всю информацию о проведении Игры (положение, заявку) можно найти также на сайте  чтений: </w:t>
      </w:r>
      <w:hyperlink r:id="rId8" w:history="1">
        <w:r w:rsidRPr="004360F0">
          <w:rPr>
            <w:rStyle w:val="a4"/>
            <w:rFonts w:ascii="Times New Roman" w:hAnsi="Times New Roman"/>
            <w:sz w:val="24"/>
            <w:szCs w:val="24"/>
          </w:rPr>
          <w:t>http://chteniya.pravorg.ru/</w:t>
        </w:r>
      </w:hyperlink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360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V. СОДЕРЖАНИЕ КОНКУРСА И КРИТЕРИИ ОЦЕНКИ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60F0">
        <w:rPr>
          <w:rFonts w:ascii="Times New Roman" w:hAnsi="Times New Roman"/>
          <w:sz w:val="24"/>
          <w:szCs w:val="24"/>
          <w:lang w:eastAsia="ru-RU"/>
        </w:rPr>
        <w:t xml:space="preserve">5.1.  Тема Игры «Давний спор славян»  (Взаимоотношения России и Польши с древности до наших дней) 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F0">
        <w:rPr>
          <w:rFonts w:ascii="Times New Roman" w:hAnsi="Times New Roman"/>
          <w:color w:val="000000"/>
          <w:sz w:val="24"/>
          <w:szCs w:val="24"/>
          <w:lang w:eastAsia="ru-RU"/>
        </w:rPr>
        <w:t>5.2. Игра проводится в четыре основных этапа: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«Пристрелка» (разминочный тур) - блиц опрос команд, помогающий включиться в основную тему Игры;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lastRenderedPageBreak/>
        <w:t>«Лицом к лицу», «Видео невиданное», «Нам песня строить и жить помогает» - конкурс на знание истории в лицах, изображениях, геральдике, портретах и искусстве (игровое и документальное кино, песни и песнопения), подборка портретов и иных исторических изображений, а также песен и фильмов проводится строго в соответствии с заявленной темой;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 «Русская рулетка» - основная часть игры, проводится по правилам «Своя игра», вопросы разной балльной ценностью от 10 до 60 вслепую по  8 тематическим блокам, в соответствии с основной темой игры.</w:t>
      </w:r>
    </w:p>
    <w:p w:rsidR="00DC356B" w:rsidRPr="004360F0" w:rsidRDefault="00DC356B" w:rsidP="00D755AE">
      <w:pPr>
        <w:pStyle w:val="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- «Лучшие из лучших» - подведение итогов и оглашение победителей и призеров.</w:t>
      </w:r>
    </w:p>
    <w:p w:rsidR="00DC356B" w:rsidRPr="004360F0" w:rsidRDefault="00DC356B" w:rsidP="00A5205F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</w:t>
      </w:r>
      <w:r w:rsidRPr="004360F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В </w:t>
      </w:r>
      <w:proofErr w:type="spellStart"/>
      <w:proofErr w:type="gramStart"/>
      <w:r w:rsidRPr="004360F0">
        <w:rPr>
          <w:rStyle w:val="a3"/>
          <w:rFonts w:ascii="Times New Roman" w:hAnsi="Times New Roman"/>
          <w:b w:val="0"/>
          <w:bCs/>
          <w:sz w:val="24"/>
          <w:szCs w:val="24"/>
        </w:rPr>
        <w:t>блиц-опросе</w:t>
      </w:r>
      <w:proofErr w:type="spellEnd"/>
      <w:proofErr w:type="gramEnd"/>
      <w:r w:rsidRPr="004360F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«Пристрелка» играет от 10-20 вопросов. Право на ответ получает только одна команда, первой поднявшая табличку с регистрационным номером. На 2 этапе игры все команды работают с бланками заданий, по истечении заданного времени, команды сдают заполненные бланки, </w:t>
      </w:r>
      <w:r w:rsidR="00D755AE" w:rsidRPr="004360F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получая балл </w:t>
      </w:r>
      <w:r w:rsidRPr="004360F0">
        <w:rPr>
          <w:rStyle w:val="a3"/>
          <w:rFonts w:ascii="Times New Roman" w:hAnsi="Times New Roman"/>
          <w:b w:val="0"/>
          <w:bCs/>
          <w:sz w:val="24"/>
          <w:szCs w:val="24"/>
        </w:rPr>
        <w:t>за каждое соответствие.  На третьем этапе каждая команда в порядке очереди, начиная с набравшей наименьшее количество баллов по сумме двух первых этапов, получает право выбрать 1 вопрос из предложенных тематических разделов и стоимости. Команды имеют право отвечать на вопрос, выбранный другой командой, если команда не дает ответа, а также дополнить ответ, если выбравшая вопрос команда дала неполный или неточный ответ.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0F0">
        <w:rPr>
          <w:rFonts w:ascii="Times New Roman" w:hAnsi="Times New Roman"/>
          <w:color w:val="000000"/>
          <w:sz w:val="24"/>
          <w:szCs w:val="24"/>
          <w:lang w:eastAsia="ru-RU"/>
        </w:rPr>
        <w:t>5.4. Критерии оценки участников Игры:</w:t>
      </w:r>
    </w:p>
    <w:p w:rsidR="00DC356B" w:rsidRPr="004360F0" w:rsidRDefault="00DC356B" w:rsidP="00F11ACB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>- «Пристрелка» - 1 балл за точный ответ, 0,5 – за верное направление мысли, не до конца точный или грамотно сформулированный ответ;</w:t>
      </w:r>
    </w:p>
    <w:p w:rsidR="00DC356B" w:rsidRPr="004360F0" w:rsidRDefault="00DC356B" w:rsidP="00F11ACB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>- «Лицом к лицу», «Видео невиданное», «Нам песня строить и жить помогает» - 1 балл за каждое точное соответствие, 0,5 – за примерно верное указание,</w:t>
      </w:r>
    </w:p>
    <w:p w:rsidR="00DC356B" w:rsidRPr="004360F0" w:rsidRDefault="00DC356B" w:rsidP="00F11ACB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360F0">
        <w:rPr>
          <w:rFonts w:ascii="Times New Roman" w:hAnsi="Times New Roman"/>
          <w:color w:val="000000"/>
          <w:sz w:val="24"/>
          <w:szCs w:val="24"/>
        </w:rPr>
        <w:t>- «Русская рулетка» - каждый вопрос имеет ценность от 10 до 60 баллов,</w:t>
      </w:r>
      <w:r w:rsidRPr="004360F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максимальное количество баллов дается только за точный, грамотно сформулированный ответ, половина от указанной стоимости, если ответ дан лишь наполовину, либо ответ малограмотно сформулирован, допущены некоторые неточности, треть и менее от указанной стоимости, если команда дает лишь общую, обтекаемую формулировку или примерное верное направление мысли в своем ответе (количество баллов</w:t>
      </w:r>
      <w:proofErr w:type="gramEnd"/>
      <w:r w:rsidRPr="004360F0">
        <w:rPr>
          <w:rStyle w:val="a3"/>
          <w:rFonts w:ascii="Times New Roman" w:hAnsi="Times New Roman"/>
          <w:b w:val="0"/>
          <w:bCs/>
          <w:sz w:val="24"/>
          <w:szCs w:val="24"/>
        </w:rPr>
        <w:t xml:space="preserve"> в этом случае начисляется коллегиальным решением жюри) </w:t>
      </w:r>
    </w:p>
    <w:p w:rsidR="00DC356B" w:rsidRPr="004360F0" w:rsidRDefault="00DC356B" w:rsidP="00A520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60F0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4360F0">
        <w:rPr>
          <w:rFonts w:ascii="Times New Roman" w:hAnsi="Times New Roman"/>
          <w:b/>
          <w:sz w:val="24"/>
          <w:szCs w:val="24"/>
        </w:rPr>
        <w:t xml:space="preserve">. </w:t>
      </w:r>
      <w:r w:rsidRPr="004360F0">
        <w:rPr>
          <w:rFonts w:ascii="Times New Roman" w:hAnsi="Times New Roman"/>
          <w:b/>
          <w:color w:val="000000"/>
          <w:sz w:val="24"/>
          <w:szCs w:val="24"/>
        </w:rPr>
        <w:t>ОРГАНИЗАЦИЯ КОНКУРСА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C356B" w:rsidRPr="004360F0" w:rsidRDefault="00DC356B" w:rsidP="00A520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>6.1. Руководство подготовкой и проведением Игры осуществляется Оргкомитетом, который определяет сроки, условия проведения, состав жюри Игры, информирует участников о результатах.</w:t>
      </w:r>
    </w:p>
    <w:p w:rsidR="00DC356B" w:rsidRPr="004360F0" w:rsidRDefault="00DC356B" w:rsidP="00A520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356B" w:rsidRPr="004360F0" w:rsidRDefault="00DC356B" w:rsidP="00A520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 xml:space="preserve">6.2. Координаторы Игры: </w:t>
      </w:r>
    </w:p>
    <w:p w:rsidR="00DC356B" w:rsidRPr="004360F0" w:rsidRDefault="00DC356B" w:rsidP="00F11ACB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 xml:space="preserve">Пищулин Дмитрий Владимирович – учитель истории НОУ гимназия «Томь», историк, руководитель Томского исторического клуба «Неизвестная Россия», организатор и ведущий Игры, </w:t>
      </w:r>
    </w:p>
    <w:p w:rsidR="00DC356B" w:rsidRPr="004360F0" w:rsidRDefault="00DC356B" w:rsidP="00F11ACB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60F0">
        <w:rPr>
          <w:rFonts w:ascii="Times New Roman" w:hAnsi="Times New Roman"/>
          <w:color w:val="000000"/>
          <w:sz w:val="24"/>
          <w:szCs w:val="24"/>
        </w:rPr>
        <w:t>Труш</w:t>
      </w:r>
      <w:proofErr w:type="spellEnd"/>
      <w:r w:rsidRPr="004360F0">
        <w:rPr>
          <w:rFonts w:ascii="Times New Roman" w:hAnsi="Times New Roman"/>
          <w:color w:val="000000"/>
          <w:sz w:val="24"/>
          <w:szCs w:val="24"/>
        </w:rPr>
        <w:t xml:space="preserve"> Андрей Юрьевич – руководитель Отдела по делам молодежи Томской епархии</w:t>
      </w:r>
    </w:p>
    <w:p w:rsidR="00DC356B" w:rsidRPr="004360F0" w:rsidRDefault="00DC356B" w:rsidP="00F11ACB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 xml:space="preserve">Назарова Олеся Юрьевна – </w:t>
      </w:r>
      <w:proofErr w:type="gramStart"/>
      <w:r w:rsidRPr="004360F0">
        <w:rPr>
          <w:rFonts w:ascii="Times New Roman" w:hAnsi="Times New Roman"/>
          <w:color w:val="000000"/>
          <w:sz w:val="24"/>
          <w:szCs w:val="24"/>
        </w:rPr>
        <w:t>приходской</w:t>
      </w:r>
      <w:proofErr w:type="gramEnd"/>
      <w:r w:rsidRPr="004360F0">
        <w:rPr>
          <w:rFonts w:ascii="Times New Roman" w:hAnsi="Times New Roman"/>
          <w:color w:val="000000"/>
          <w:sz w:val="24"/>
          <w:szCs w:val="24"/>
        </w:rPr>
        <w:t xml:space="preserve"> педагог Богоявленского кафедрального собора, координатор</w:t>
      </w:r>
    </w:p>
    <w:p w:rsidR="00DC356B" w:rsidRPr="004360F0" w:rsidRDefault="00DC356B" w:rsidP="00A520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>Вопросы по телефон</w:t>
      </w:r>
      <w:r w:rsidR="00F11ACB" w:rsidRPr="004360F0">
        <w:rPr>
          <w:rFonts w:ascii="Times New Roman" w:hAnsi="Times New Roman"/>
          <w:color w:val="000000"/>
          <w:sz w:val="24"/>
          <w:szCs w:val="24"/>
        </w:rPr>
        <w:t>ам</w:t>
      </w:r>
      <w:r w:rsidRPr="004360F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11ACB" w:rsidRPr="004360F0">
        <w:rPr>
          <w:rFonts w:ascii="Times New Roman" w:hAnsi="Times New Roman"/>
          <w:color w:val="000000"/>
          <w:sz w:val="24"/>
          <w:szCs w:val="24"/>
        </w:rPr>
        <w:tab/>
      </w:r>
      <w:r w:rsidRPr="004360F0">
        <w:rPr>
          <w:rFonts w:ascii="Times New Roman" w:hAnsi="Times New Roman"/>
          <w:sz w:val="24"/>
          <w:szCs w:val="24"/>
        </w:rPr>
        <w:t>8-903-950-93-87</w:t>
      </w:r>
      <w:r w:rsidRPr="004360F0">
        <w:rPr>
          <w:rFonts w:ascii="Times New Roman" w:hAnsi="Times New Roman"/>
          <w:color w:val="000000"/>
          <w:sz w:val="24"/>
          <w:szCs w:val="24"/>
        </w:rPr>
        <w:t>– Дмитрий Владимирович,</w:t>
      </w:r>
    </w:p>
    <w:p w:rsidR="00DC356B" w:rsidRPr="004360F0" w:rsidRDefault="00DC356B" w:rsidP="00A520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="00F11ACB" w:rsidRPr="004360F0">
        <w:rPr>
          <w:rFonts w:ascii="Times New Roman" w:hAnsi="Times New Roman"/>
          <w:color w:val="000000"/>
          <w:sz w:val="24"/>
          <w:szCs w:val="24"/>
        </w:rPr>
        <w:tab/>
      </w:r>
      <w:r w:rsidRPr="004360F0">
        <w:rPr>
          <w:rFonts w:ascii="Times New Roman" w:hAnsi="Times New Roman"/>
          <w:color w:val="000000"/>
          <w:sz w:val="24"/>
          <w:szCs w:val="24"/>
        </w:rPr>
        <w:t>8-952-803-97-86 – Андрей Юрьевич</w:t>
      </w:r>
    </w:p>
    <w:p w:rsidR="00DC356B" w:rsidRPr="004360F0" w:rsidRDefault="00DC356B" w:rsidP="00A5205F">
      <w:pPr>
        <w:tabs>
          <w:tab w:val="left" w:pos="297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>.</w:t>
      </w:r>
      <w:r w:rsidRPr="004360F0">
        <w:rPr>
          <w:rFonts w:ascii="Times New Roman" w:hAnsi="Times New Roman"/>
          <w:color w:val="000000"/>
          <w:sz w:val="24"/>
          <w:szCs w:val="24"/>
        </w:rPr>
        <w:tab/>
      </w:r>
      <w:r w:rsidR="00F11ACB" w:rsidRPr="004360F0">
        <w:rPr>
          <w:rFonts w:ascii="Times New Roman" w:hAnsi="Times New Roman"/>
          <w:color w:val="000000"/>
          <w:sz w:val="24"/>
          <w:szCs w:val="24"/>
        </w:rPr>
        <w:tab/>
      </w:r>
      <w:r w:rsidRPr="004360F0">
        <w:rPr>
          <w:rFonts w:ascii="Times New Roman" w:hAnsi="Times New Roman"/>
          <w:color w:val="000000"/>
          <w:sz w:val="24"/>
          <w:szCs w:val="24"/>
        </w:rPr>
        <w:t>8-923-422-62-78 – Олеся Юрьевна (прием заявок)</w:t>
      </w:r>
    </w:p>
    <w:p w:rsidR="00DC356B" w:rsidRPr="004360F0" w:rsidRDefault="00DC356B" w:rsidP="00A5205F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DC356B" w:rsidRPr="004360F0" w:rsidRDefault="00DC356B" w:rsidP="00A520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 xml:space="preserve">6.3. Оргкомитет </w:t>
      </w:r>
      <w:r w:rsidRPr="004360F0">
        <w:rPr>
          <w:rFonts w:ascii="Times New Roman" w:hAnsi="Times New Roman"/>
          <w:iCs/>
          <w:color w:val="000000"/>
          <w:sz w:val="24"/>
          <w:szCs w:val="24"/>
        </w:rPr>
        <w:t>Конкурса</w:t>
      </w:r>
      <w:r w:rsidRPr="004360F0">
        <w:rPr>
          <w:rFonts w:ascii="Times New Roman" w:hAnsi="Times New Roman"/>
          <w:color w:val="000000"/>
          <w:sz w:val="24"/>
          <w:szCs w:val="24"/>
        </w:rPr>
        <w:t>:</w:t>
      </w:r>
    </w:p>
    <w:p w:rsidR="00DC356B" w:rsidRPr="004360F0" w:rsidRDefault="00DC356B" w:rsidP="00A5205F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283"/>
        <w:gridCol w:w="5180"/>
      </w:tblGrid>
      <w:tr w:rsidR="00DC356B" w:rsidRPr="004360F0" w:rsidTr="00201655">
        <w:tc>
          <w:tcPr>
            <w:tcW w:w="4283" w:type="dxa"/>
          </w:tcPr>
          <w:p w:rsidR="00DC356B" w:rsidRPr="004360F0" w:rsidRDefault="00DC356B" w:rsidP="00A52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0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Пищулин Дмитрий Владимирович</w:t>
            </w:r>
          </w:p>
        </w:tc>
        <w:tc>
          <w:tcPr>
            <w:tcW w:w="5180" w:type="dxa"/>
          </w:tcPr>
          <w:p w:rsidR="00DC356B" w:rsidRPr="004360F0" w:rsidRDefault="00DC356B" w:rsidP="00A52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0F0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 НОУ гимназия «Томь», историк, руководитель Томского исторического клуба «Неизвестная Россия», организатор и ведущий исторической игры «Неизвестная Россия»</w:t>
            </w:r>
          </w:p>
        </w:tc>
      </w:tr>
      <w:tr w:rsidR="00DC356B" w:rsidRPr="004360F0" w:rsidTr="00B00069">
        <w:trPr>
          <w:trHeight w:val="643"/>
        </w:trPr>
        <w:tc>
          <w:tcPr>
            <w:tcW w:w="4283" w:type="dxa"/>
          </w:tcPr>
          <w:p w:rsidR="00DC356B" w:rsidRPr="004360F0" w:rsidRDefault="00DC356B" w:rsidP="00A52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60F0">
              <w:rPr>
                <w:rFonts w:ascii="Times New Roman" w:hAnsi="Times New Roman"/>
                <w:color w:val="000000"/>
                <w:sz w:val="24"/>
                <w:szCs w:val="24"/>
              </w:rPr>
              <w:t>Труш</w:t>
            </w:r>
            <w:proofErr w:type="spellEnd"/>
            <w:r w:rsidRPr="004360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Юрьевич</w:t>
            </w:r>
          </w:p>
          <w:p w:rsidR="00DC356B" w:rsidRPr="004360F0" w:rsidRDefault="00DC356B" w:rsidP="00A52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</w:tcPr>
          <w:p w:rsidR="00DC356B" w:rsidRPr="004360F0" w:rsidRDefault="00DC356B" w:rsidP="00A52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0F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по делам молодёжи Томской епархии.</w:t>
            </w:r>
          </w:p>
          <w:p w:rsidR="00DC356B" w:rsidRPr="004360F0" w:rsidRDefault="00DC356B" w:rsidP="00A52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356B" w:rsidRPr="004360F0" w:rsidTr="004F620A">
        <w:trPr>
          <w:trHeight w:val="685"/>
        </w:trPr>
        <w:tc>
          <w:tcPr>
            <w:tcW w:w="4283" w:type="dxa"/>
          </w:tcPr>
          <w:p w:rsidR="00DC356B" w:rsidRPr="004360F0" w:rsidRDefault="00DC356B" w:rsidP="00A52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0F0">
              <w:rPr>
                <w:rFonts w:ascii="Times New Roman" w:hAnsi="Times New Roman"/>
                <w:color w:val="000000"/>
                <w:sz w:val="24"/>
                <w:szCs w:val="24"/>
              </w:rPr>
              <w:t>Назарова Олеся Юрьевна</w:t>
            </w:r>
          </w:p>
        </w:tc>
        <w:tc>
          <w:tcPr>
            <w:tcW w:w="5180" w:type="dxa"/>
          </w:tcPr>
          <w:p w:rsidR="00DC356B" w:rsidRPr="004360F0" w:rsidRDefault="00DC356B" w:rsidP="00A520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0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Приходской педагог Богоявленского кафедрального собора, региональный куратор Олимпиад Православного </w:t>
            </w:r>
            <w:proofErr w:type="spellStart"/>
            <w:r w:rsidRPr="004360F0">
              <w:rPr>
                <w:rFonts w:ascii="Times New Roman" w:hAnsi="Times New Roman"/>
                <w:color w:val="000000"/>
                <w:sz w:val="24"/>
                <w:szCs w:val="24"/>
              </w:rPr>
              <w:t>Свято-Тихоновского</w:t>
            </w:r>
            <w:proofErr w:type="spellEnd"/>
            <w:r w:rsidRPr="004360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гуманитарного университета (г</w:t>
            </w:r>
            <w:proofErr w:type="gramStart"/>
            <w:r w:rsidRPr="004360F0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60F0">
              <w:rPr>
                <w:rFonts w:ascii="Times New Roman" w:hAnsi="Times New Roman"/>
                <w:color w:val="000000"/>
                <w:sz w:val="24"/>
                <w:szCs w:val="24"/>
              </w:rPr>
              <w:t>осква) .</w:t>
            </w:r>
          </w:p>
        </w:tc>
      </w:tr>
    </w:tbl>
    <w:p w:rsidR="007B39F4" w:rsidRPr="004360F0" w:rsidRDefault="007B39F4" w:rsidP="00A520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356B" w:rsidRPr="004360F0" w:rsidRDefault="00DC356B" w:rsidP="00A520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>6.4. Жюри формируется из учредителей и участников проекта «Неизвестная Россия», представителей Томской епархии.</w:t>
      </w:r>
    </w:p>
    <w:p w:rsidR="00DC356B" w:rsidRPr="004360F0" w:rsidRDefault="00DC356B" w:rsidP="00A520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>Жюри:</w:t>
      </w:r>
    </w:p>
    <w:p w:rsidR="00DC356B" w:rsidRPr="004360F0" w:rsidRDefault="00DC356B" w:rsidP="00A520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>- ведёт протокол Игры;</w:t>
      </w:r>
    </w:p>
    <w:p w:rsidR="00DC356B" w:rsidRPr="004360F0" w:rsidRDefault="00DC356B" w:rsidP="00A520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>- проводит подсчет суммы баллов по каждому отдельному этапу и по итогам всей Игры в целом;</w:t>
      </w:r>
    </w:p>
    <w:p w:rsidR="00DC356B" w:rsidRPr="004360F0" w:rsidRDefault="00DC356B" w:rsidP="00A520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>- по результатам работы подводит итоги Игры и принимает участие в награждении.</w:t>
      </w:r>
    </w:p>
    <w:p w:rsidR="00DC356B" w:rsidRPr="004360F0" w:rsidRDefault="00DC356B" w:rsidP="00A5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60F0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4360F0">
        <w:rPr>
          <w:rFonts w:ascii="Times New Roman" w:hAnsi="Times New Roman"/>
          <w:b/>
          <w:sz w:val="24"/>
          <w:szCs w:val="24"/>
        </w:rPr>
        <w:t>.</w:t>
      </w:r>
      <w:r w:rsidRPr="004360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60F0">
        <w:rPr>
          <w:rFonts w:ascii="Times New Roman" w:hAnsi="Times New Roman"/>
          <w:b/>
          <w:bCs/>
          <w:color w:val="000000"/>
          <w:sz w:val="24"/>
          <w:szCs w:val="24"/>
        </w:rPr>
        <w:t>НАГРАЖДЕНИЕ</w:t>
      </w:r>
    </w:p>
    <w:p w:rsidR="00DC356B" w:rsidRPr="004360F0" w:rsidRDefault="00DC356B" w:rsidP="00A5205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356B" w:rsidRPr="004360F0" w:rsidRDefault="00DC356B" w:rsidP="00A5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7.1. Каждый участник Игры получает сертификат «Участника». Победители Игры награждаются Дипломами за 1, 2, 3 место и ценными призами.  Призеры игры – 4,5,6 место – получают Грамоты и призы. Также жюри оставляет за собой право наградить в отдельных номинациях особо отличившиеся команды и отдельных игроков Дипломами и призами.</w:t>
      </w:r>
    </w:p>
    <w:p w:rsidR="00DC356B" w:rsidRPr="004360F0" w:rsidRDefault="00DC356B" w:rsidP="00A5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>7.2. Список победителей конкурса публикуется на сайте Чтений (</w:t>
      </w:r>
      <w:r w:rsidRPr="004360F0">
        <w:rPr>
          <w:rFonts w:ascii="Times New Roman" w:hAnsi="Times New Roman"/>
          <w:i/>
          <w:sz w:val="24"/>
          <w:szCs w:val="24"/>
        </w:rPr>
        <w:t>пункт 1.5.</w:t>
      </w:r>
      <w:r w:rsidRPr="004360F0">
        <w:rPr>
          <w:rFonts w:ascii="Times New Roman" w:hAnsi="Times New Roman"/>
          <w:sz w:val="24"/>
          <w:szCs w:val="24"/>
        </w:rPr>
        <w:t>).</w:t>
      </w:r>
    </w:p>
    <w:p w:rsidR="00DC356B" w:rsidRPr="004360F0" w:rsidRDefault="00DC356B" w:rsidP="00A5205F">
      <w:pPr>
        <w:tabs>
          <w:tab w:val="left" w:pos="-180"/>
        </w:tabs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sz w:val="24"/>
          <w:szCs w:val="24"/>
        </w:rPr>
        <w:t xml:space="preserve">7.2. Награждение победителей Игры проводится 4 этапом «Лучшие </w:t>
      </w:r>
      <w:proofErr w:type="gramStart"/>
      <w:r w:rsidRPr="004360F0">
        <w:rPr>
          <w:rFonts w:ascii="Times New Roman" w:hAnsi="Times New Roman"/>
          <w:sz w:val="24"/>
          <w:szCs w:val="24"/>
        </w:rPr>
        <w:t>из</w:t>
      </w:r>
      <w:proofErr w:type="gramEnd"/>
      <w:r w:rsidRPr="004360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60F0">
        <w:rPr>
          <w:rFonts w:ascii="Times New Roman" w:hAnsi="Times New Roman"/>
          <w:sz w:val="24"/>
          <w:szCs w:val="24"/>
        </w:rPr>
        <w:t>лучших</w:t>
      </w:r>
      <w:proofErr w:type="gramEnd"/>
      <w:r w:rsidRPr="004360F0">
        <w:rPr>
          <w:rFonts w:ascii="Times New Roman" w:hAnsi="Times New Roman"/>
          <w:sz w:val="24"/>
          <w:szCs w:val="24"/>
        </w:rPr>
        <w:t>» после окончания соревновательных этапов, в день проведения Игры.</w:t>
      </w:r>
      <w:r w:rsidRPr="004360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60F0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4360F0">
        <w:rPr>
          <w:rFonts w:ascii="Times New Roman" w:hAnsi="Times New Roman"/>
          <w:b/>
          <w:sz w:val="24"/>
          <w:szCs w:val="24"/>
        </w:rPr>
        <w:t xml:space="preserve">. </w:t>
      </w:r>
      <w:r w:rsidRPr="004360F0">
        <w:rPr>
          <w:rFonts w:ascii="Times New Roman" w:hAnsi="Times New Roman"/>
          <w:b/>
          <w:color w:val="000000"/>
          <w:sz w:val="24"/>
          <w:szCs w:val="24"/>
        </w:rPr>
        <w:t>ПОРЯДОК ПОЛУЧЕНИЯ И РАСХОДОВАНИЯ СРЕДСТВ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C356B" w:rsidRPr="004360F0" w:rsidRDefault="00DC356B" w:rsidP="00A520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360F0">
        <w:rPr>
          <w:rFonts w:ascii="Times New Roman" w:hAnsi="Times New Roman"/>
          <w:color w:val="000000"/>
          <w:sz w:val="24"/>
          <w:szCs w:val="24"/>
        </w:rPr>
        <w:t>Игра проводится из  бюджетных и внебюджетных средств учредителей конкурса  и иных источников. Организационный взнос с участников Конкурса не взимается.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39F4" w:rsidRPr="004360F0" w:rsidRDefault="007B39F4" w:rsidP="00A5205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Georgia" w:hAnsi="Georgia"/>
          <w:sz w:val="24"/>
          <w:szCs w:val="24"/>
        </w:rPr>
      </w:pPr>
    </w:p>
    <w:p w:rsidR="0007569A" w:rsidRPr="004360F0" w:rsidRDefault="0007569A">
      <w:pPr>
        <w:spacing w:after="0" w:line="240" w:lineRule="auto"/>
        <w:rPr>
          <w:rFonts w:ascii="Georgia" w:hAnsi="Georgia"/>
          <w:sz w:val="24"/>
          <w:szCs w:val="24"/>
        </w:rPr>
      </w:pPr>
      <w:r w:rsidRPr="004360F0">
        <w:rPr>
          <w:rFonts w:ascii="Georgia" w:hAnsi="Georgia"/>
          <w:sz w:val="24"/>
          <w:szCs w:val="24"/>
        </w:rPr>
        <w:br w:type="page"/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Georgia" w:hAnsi="Georgia"/>
          <w:sz w:val="24"/>
          <w:szCs w:val="24"/>
        </w:rPr>
      </w:pPr>
      <w:r w:rsidRPr="004360F0">
        <w:rPr>
          <w:rFonts w:ascii="Georgia" w:hAnsi="Georgia"/>
          <w:sz w:val="24"/>
          <w:szCs w:val="24"/>
        </w:rPr>
        <w:lastRenderedPageBreak/>
        <w:t>Приложение 1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4360F0">
        <w:rPr>
          <w:rFonts w:ascii="Georgia" w:hAnsi="Georgia"/>
          <w:b/>
          <w:sz w:val="24"/>
          <w:szCs w:val="24"/>
        </w:rPr>
        <w:t>ЗАЯВКА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sz w:val="24"/>
          <w:szCs w:val="24"/>
        </w:rPr>
      </w:pPr>
      <w:r w:rsidRPr="004360F0">
        <w:rPr>
          <w:rFonts w:ascii="Georgia" w:hAnsi="Georgia"/>
          <w:sz w:val="24"/>
          <w:szCs w:val="24"/>
        </w:rPr>
        <w:t>Команды участницы региональной исторической игры «Неизвестная Россия».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sz w:val="24"/>
          <w:szCs w:val="24"/>
        </w:rPr>
      </w:pPr>
    </w:p>
    <w:p w:rsidR="00DC356B" w:rsidRPr="004360F0" w:rsidRDefault="00DC356B" w:rsidP="00A520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4360F0">
        <w:rPr>
          <w:rFonts w:ascii="Georgia" w:hAnsi="Georgia"/>
          <w:sz w:val="24"/>
          <w:szCs w:val="24"/>
        </w:rPr>
        <w:t xml:space="preserve"> Учебное заведение:_______________________________________</w:t>
      </w:r>
    </w:p>
    <w:p w:rsidR="00DC356B" w:rsidRPr="004360F0" w:rsidRDefault="00DC356B" w:rsidP="00A520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DC356B" w:rsidRPr="004360F0" w:rsidRDefault="00DC356B" w:rsidP="00A520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4360F0">
        <w:rPr>
          <w:rFonts w:ascii="Georgia" w:hAnsi="Georgia"/>
          <w:sz w:val="24"/>
          <w:szCs w:val="24"/>
        </w:rPr>
        <w:t>Класс/факультет:_________________________________________</w:t>
      </w:r>
    </w:p>
    <w:p w:rsidR="00DC356B" w:rsidRPr="004360F0" w:rsidRDefault="00DC356B" w:rsidP="00A5205F">
      <w:pPr>
        <w:pStyle w:val="ab"/>
        <w:spacing w:after="0" w:line="240" w:lineRule="auto"/>
        <w:ind w:left="0"/>
        <w:rPr>
          <w:rFonts w:ascii="Georgia" w:hAnsi="Georgia"/>
          <w:sz w:val="24"/>
          <w:szCs w:val="24"/>
        </w:rPr>
      </w:pPr>
    </w:p>
    <w:p w:rsidR="00DC356B" w:rsidRPr="004360F0" w:rsidRDefault="00DC356B" w:rsidP="00A520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4360F0">
        <w:rPr>
          <w:rFonts w:ascii="Georgia" w:hAnsi="Georgia"/>
          <w:sz w:val="24"/>
          <w:szCs w:val="24"/>
        </w:rPr>
        <w:t>Город/село:_____________________________________________</w:t>
      </w:r>
    </w:p>
    <w:p w:rsidR="00DC356B" w:rsidRPr="004360F0" w:rsidRDefault="00DC356B" w:rsidP="00A5205F">
      <w:pPr>
        <w:pStyle w:val="ab"/>
        <w:spacing w:after="0" w:line="240" w:lineRule="auto"/>
        <w:ind w:left="0"/>
        <w:rPr>
          <w:rFonts w:ascii="Georgia" w:hAnsi="Georgia"/>
          <w:sz w:val="24"/>
          <w:szCs w:val="24"/>
        </w:rPr>
      </w:pPr>
    </w:p>
    <w:p w:rsidR="00DC356B" w:rsidRPr="004360F0" w:rsidRDefault="00DC356B" w:rsidP="00A520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4360F0">
        <w:rPr>
          <w:rFonts w:ascii="Georgia" w:hAnsi="Georgia"/>
          <w:sz w:val="24"/>
          <w:szCs w:val="24"/>
        </w:rPr>
        <w:t>ФИО руководителя:________________________________________</w:t>
      </w:r>
    </w:p>
    <w:p w:rsidR="00DC356B" w:rsidRPr="004360F0" w:rsidRDefault="00DC356B" w:rsidP="00A5205F">
      <w:pPr>
        <w:pStyle w:val="ab"/>
        <w:spacing w:after="0" w:line="240" w:lineRule="auto"/>
        <w:ind w:left="0"/>
        <w:rPr>
          <w:rFonts w:ascii="Georgia" w:hAnsi="Georgia"/>
          <w:sz w:val="24"/>
          <w:szCs w:val="24"/>
        </w:rPr>
      </w:pPr>
    </w:p>
    <w:p w:rsidR="00DC356B" w:rsidRPr="004360F0" w:rsidRDefault="00DC356B" w:rsidP="00A520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4360F0">
        <w:rPr>
          <w:rFonts w:ascii="Georgia" w:hAnsi="Georgia"/>
          <w:sz w:val="24"/>
          <w:szCs w:val="24"/>
        </w:rPr>
        <w:t>Контакты (</w:t>
      </w:r>
      <w:proofErr w:type="spellStart"/>
      <w:r w:rsidRPr="004360F0">
        <w:rPr>
          <w:rFonts w:ascii="Georgia" w:hAnsi="Georgia"/>
          <w:sz w:val="24"/>
          <w:szCs w:val="24"/>
        </w:rPr>
        <w:t>эл</w:t>
      </w:r>
      <w:proofErr w:type="gramStart"/>
      <w:r w:rsidRPr="004360F0">
        <w:rPr>
          <w:rFonts w:ascii="Georgia" w:hAnsi="Georgia"/>
          <w:sz w:val="24"/>
          <w:szCs w:val="24"/>
        </w:rPr>
        <w:t>.п</w:t>
      </w:r>
      <w:proofErr w:type="gramEnd"/>
      <w:r w:rsidRPr="004360F0">
        <w:rPr>
          <w:rFonts w:ascii="Georgia" w:hAnsi="Georgia"/>
          <w:sz w:val="24"/>
          <w:szCs w:val="24"/>
        </w:rPr>
        <w:t>очта</w:t>
      </w:r>
      <w:proofErr w:type="spellEnd"/>
      <w:r w:rsidRPr="004360F0">
        <w:rPr>
          <w:rFonts w:ascii="Georgia" w:hAnsi="Georgia"/>
          <w:sz w:val="24"/>
          <w:szCs w:val="24"/>
        </w:rPr>
        <w:t>, телефон):________________________________</w:t>
      </w:r>
    </w:p>
    <w:p w:rsidR="00DC356B" w:rsidRPr="004360F0" w:rsidRDefault="00DC356B" w:rsidP="00A5205F">
      <w:pPr>
        <w:pStyle w:val="ab"/>
        <w:spacing w:after="0" w:line="240" w:lineRule="auto"/>
        <w:ind w:left="0"/>
        <w:rPr>
          <w:rFonts w:ascii="Georgia" w:hAnsi="Georgia"/>
          <w:sz w:val="24"/>
          <w:szCs w:val="24"/>
        </w:rPr>
      </w:pPr>
    </w:p>
    <w:p w:rsidR="00DC356B" w:rsidRPr="004360F0" w:rsidRDefault="00DC356B" w:rsidP="00A520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4360F0">
        <w:rPr>
          <w:rFonts w:ascii="Georgia" w:hAnsi="Georgia"/>
          <w:sz w:val="24"/>
          <w:szCs w:val="24"/>
        </w:rPr>
        <w:t>Количество участников команды:_____________________________</w:t>
      </w:r>
    </w:p>
    <w:p w:rsidR="00DC356B" w:rsidRPr="004360F0" w:rsidRDefault="00DC356B" w:rsidP="00A5205F">
      <w:pPr>
        <w:pStyle w:val="ab"/>
        <w:spacing w:after="0" w:line="240" w:lineRule="auto"/>
        <w:rPr>
          <w:rFonts w:ascii="Georgia" w:hAnsi="Georgia"/>
          <w:sz w:val="24"/>
          <w:szCs w:val="24"/>
        </w:rPr>
      </w:pPr>
    </w:p>
    <w:p w:rsidR="00DC356B" w:rsidRPr="004360F0" w:rsidRDefault="00DC356B" w:rsidP="00A520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4360F0">
        <w:rPr>
          <w:rFonts w:ascii="Georgia" w:hAnsi="Georgia"/>
          <w:sz w:val="24"/>
          <w:szCs w:val="24"/>
        </w:rPr>
        <w:t>ФИО каждого участника и его возраст</w:t>
      </w:r>
    </w:p>
    <w:p w:rsidR="00DC356B" w:rsidRPr="004360F0" w:rsidRDefault="00DC356B" w:rsidP="00A5205F">
      <w:pPr>
        <w:pStyle w:val="ab"/>
        <w:spacing w:after="0" w:line="240" w:lineRule="auto"/>
        <w:rPr>
          <w:rFonts w:ascii="Georgia" w:hAnsi="Georgia"/>
          <w:sz w:val="24"/>
          <w:szCs w:val="24"/>
        </w:rPr>
      </w:pPr>
    </w:p>
    <w:p w:rsidR="00DC356B" w:rsidRPr="004360F0" w:rsidRDefault="00DC356B" w:rsidP="00A5205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DC356B" w:rsidRPr="004360F0" w:rsidRDefault="00DC356B" w:rsidP="00A5205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DC356B" w:rsidRPr="004360F0" w:rsidRDefault="00DC356B" w:rsidP="00A5205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DC356B" w:rsidRPr="004360F0" w:rsidRDefault="00DC356B" w:rsidP="00A5205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DC356B" w:rsidRPr="004360F0" w:rsidRDefault="00DC356B" w:rsidP="00A5205F">
      <w:pPr>
        <w:pStyle w:val="ab"/>
        <w:spacing w:after="0" w:line="240" w:lineRule="auto"/>
        <w:ind w:left="0"/>
        <w:rPr>
          <w:rFonts w:ascii="Georgia" w:hAnsi="Georgia"/>
          <w:sz w:val="24"/>
          <w:szCs w:val="24"/>
        </w:rPr>
      </w:pPr>
    </w:p>
    <w:p w:rsidR="00DC356B" w:rsidRPr="004360F0" w:rsidRDefault="00DC356B" w:rsidP="00A5205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4360F0">
        <w:rPr>
          <w:rFonts w:ascii="Georgia" w:hAnsi="Georgia"/>
          <w:sz w:val="24"/>
          <w:szCs w:val="24"/>
        </w:rPr>
        <w:t>Дополнительная информация о команде:________________________</w:t>
      </w:r>
    </w:p>
    <w:p w:rsidR="00DC356B" w:rsidRPr="0056446C" w:rsidRDefault="00DC356B" w:rsidP="00A5205F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Pr="005113CA" w:rsidRDefault="00DC356B" w:rsidP="00A5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356B" w:rsidRPr="00D04BA2" w:rsidRDefault="00DC356B" w:rsidP="00A5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356B" w:rsidRPr="00D04BA2" w:rsidSect="0005632B">
      <w:footerReference w:type="default" r:id="rId9"/>
      <w:pgSz w:w="11906" w:h="16838"/>
      <w:pgMar w:top="1134" w:right="850" w:bottom="1134" w:left="1276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B9" w:rsidRDefault="008701B9" w:rsidP="0064356B">
      <w:pPr>
        <w:spacing w:after="0" w:line="240" w:lineRule="auto"/>
      </w:pPr>
      <w:r>
        <w:separator/>
      </w:r>
    </w:p>
  </w:endnote>
  <w:endnote w:type="continuationSeparator" w:id="0">
    <w:p w:rsidR="008701B9" w:rsidRDefault="008701B9" w:rsidP="0064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6B" w:rsidRDefault="009C7A6C">
    <w:pPr>
      <w:pStyle w:val="a7"/>
      <w:jc w:val="right"/>
    </w:pPr>
    <w:fldSimple w:instr="PAGE   \* MERGEFORMAT">
      <w:r w:rsidR="004360F0">
        <w:rPr>
          <w:noProof/>
        </w:rPr>
        <w:t>5</w:t>
      </w:r>
    </w:fldSimple>
  </w:p>
  <w:p w:rsidR="00DC356B" w:rsidRDefault="00DC35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B9" w:rsidRDefault="008701B9" w:rsidP="0064356B">
      <w:pPr>
        <w:spacing w:after="0" w:line="240" w:lineRule="auto"/>
      </w:pPr>
      <w:r>
        <w:separator/>
      </w:r>
    </w:p>
  </w:footnote>
  <w:footnote w:type="continuationSeparator" w:id="0">
    <w:p w:rsidR="008701B9" w:rsidRDefault="008701B9" w:rsidP="00643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7B2"/>
    <w:multiLevelType w:val="hybridMultilevel"/>
    <w:tmpl w:val="96EAF5F8"/>
    <w:lvl w:ilvl="0" w:tplc="250A5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440D0"/>
    <w:multiLevelType w:val="hybridMultilevel"/>
    <w:tmpl w:val="53F2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50F5A"/>
    <w:multiLevelType w:val="hybridMultilevel"/>
    <w:tmpl w:val="2AD4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F55EB0"/>
    <w:multiLevelType w:val="hybridMultilevel"/>
    <w:tmpl w:val="7B84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C1C34"/>
    <w:multiLevelType w:val="hybridMultilevel"/>
    <w:tmpl w:val="ADDA1EEC"/>
    <w:lvl w:ilvl="0" w:tplc="9D1CB2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EF29DA"/>
    <w:multiLevelType w:val="hybridMultilevel"/>
    <w:tmpl w:val="944E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57243"/>
    <w:multiLevelType w:val="hybridMultilevel"/>
    <w:tmpl w:val="A9EE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7D761F"/>
    <w:multiLevelType w:val="hybridMultilevel"/>
    <w:tmpl w:val="6C161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F4CB6"/>
    <w:multiLevelType w:val="multilevel"/>
    <w:tmpl w:val="49F6CECC"/>
    <w:lvl w:ilvl="0">
      <w:start w:val="1"/>
      <w:numFmt w:val="decimal"/>
      <w:lvlText w:val="%1."/>
      <w:lvlJc w:val="left"/>
      <w:pPr>
        <w:ind w:left="37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EAE7A50"/>
    <w:multiLevelType w:val="hybridMultilevel"/>
    <w:tmpl w:val="ECEC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E42CC"/>
    <w:multiLevelType w:val="hybridMultilevel"/>
    <w:tmpl w:val="8806C7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005FD"/>
    <w:multiLevelType w:val="hybridMultilevel"/>
    <w:tmpl w:val="7818BF56"/>
    <w:lvl w:ilvl="0" w:tplc="B01223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C5D42B7"/>
    <w:multiLevelType w:val="multilevel"/>
    <w:tmpl w:val="716E11A6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4">
    <w:nsid w:val="6B670A7A"/>
    <w:multiLevelType w:val="hybridMultilevel"/>
    <w:tmpl w:val="19DEBEBA"/>
    <w:lvl w:ilvl="0" w:tplc="250A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A2B74"/>
    <w:multiLevelType w:val="hybridMultilevel"/>
    <w:tmpl w:val="00C6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5"/>
  </w:num>
  <w:num w:numId="8">
    <w:abstractNumId w:val="9"/>
  </w:num>
  <w:num w:numId="9">
    <w:abstractNumId w:val="13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8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2"/>
    <w:rsid w:val="00026BFC"/>
    <w:rsid w:val="0005632B"/>
    <w:rsid w:val="0007569A"/>
    <w:rsid w:val="001230BD"/>
    <w:rsid w:val="00165FEA"/>
    <w:rsid w:val="00197B5A"/>
    <w:rsid w:val="001E6CA5"/>
    <w:rsid w:val="00201655"/>
    <w:rsid w:val="00267DF0"/>
    <w:rsid w:val="002827F0"/>
    <w:rsid w:val="002A005D"/>
    <w:rsid w:val="00300984"/>
    <w:rsid w:val="00350C14"/>
    <w:rsid w:val="003530E1"/>
    <w:rsid w:val="0035387D"/>
    <w:rsid w:val="00356863"/>
    <w:rsid w:val="00372975"/>
    <w:rsid w:val="0039358A"/>
    <w:rsid w:val="003B31B9"/>
    <w:rsid w:val="003F7612"/>
    <w:rsid w:val="0041111A"/>
    <w:rsid w:val="004112DC"/>
    <w:rsid w:val="004360F0"/>
    <w:rsid w:val="004859D9"/>
    <w:rsid w:val="004C4F43"/>
    <w:rsid w:val="004E041D"/>
    <w:rsid w:val="004F1D1B"/>
    <w:rsid w:val="004F620A"/>
    <w:rsid w:val="00507D4F"/>
    <w:rsid w:val="005113CA"/>
    <w:rsid w:val="00534C47"/>
    <w:rsid w:val="0056446C"/>
    <w:rsid w:val="00637F5C"/>
    <w:rsid w:val="0064356B"/>
    <w:rsid w:val="006B3917"/>
    <w:rsid w:val="007473D2"/>
    <w:rsid w:val="00783C5A"/>
    <w:rsid w:val="00793558"/>
    <w:rsid w:val="007B39F4"/>
    <w:rsid w:val="00860E03"/>
    <w:rsid w:val="008701B9"/>
    <w:rsid w:val="008B3455"/>
    <w:rsid w:val="008D27E5"/>
    <w:rsid w:val="00953257"/>
    <w:rsid w:val="009A7568"/>
    <w:rsid w:val="009B77E7"/>
    <w:rsid w:val="009C7A6C"/>
    <w:rsid w:val="009D220D"/>
    <w:rsid w:val="00A07CCA"/>
    <w:rsid w:val="00A5205F"/>
    <w:rsid w:val="00A6168E"/>
    <w:rsid w:val="00A8791B"/>
    <w:rsid w:val="00AA343B"/>
    <w:rsid w:val="00AE551E"/>
    <w:rsid w:val="00B00069"/>
    <w:rsid w:val="00B55EFD"/>
    <w:rsid w:val="00BB4814"/>
    <w:rsid w:val="00BD7FAA"/>
    <w:rsid w:val="00C15B28"/>
    <w:rsid w:val="00C30F2E"/>
    <w:rsid w:val="00CA1289"/>
    <w:rsid w:val="00CE5624"/>
    <w:rsid w:val="00D04BA2"/>
    <w:rsid w:val="00D1118D"/>
    <w:rsid w:val="00D429BE"/>
    <w:rsid w:val="00D755AE"/>
    <w:rsid w:val="00D9647A"/>
    <w:rsid w:val="00DC356B"/>
    <w:rsid w:val="00E02095"/>
    <w:rsid w:val="00E3219E"/>
    <w:rsid w:val="00E80707"/>
    <w:rsid w:val="00EF7697"/>
    <w:rsid w:val="00F11ACB"/>
    <w:rsid w:val="00F63CAA"/>
    <w:rsid w:val="00F73F76"/>
    <w:rsid w:val="00F9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nhideWhenUsed="0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04B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99"/>
    <w:qFormat/>
    <w:rsid w:val="00C15B28"/>
    <w:rPr>
      <w:rFonts w:cs="Times New Roman"/>
      <w:b/>
    </w:rPr>
  </w:style>
  <w:style w:type="character" w:styleId="a4">
    <w:name w:val="Hyperlink"/>
    <w:basedOn w:val="a0"/>
    <w:uiPriority w:val="99"/>
    <w:rsid w:val="005113C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435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4356B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6435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4356B"/>
    <w:rPr>
      <w:sz w:val="22"/>
      <w:lang w:eastAsia="en-US"/>
    </w:rPr>
  </w:style>
  <w:style w:type="paragraph" w:styleId="a9">
    <w:name w:val="Block Text"/>
    <w:basedOn w:val="a"/>
    <w:uiPriority w:val="99"/>
    <w:rsid w:val="008B3455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No Spacing"/>
    <w:uiPriority w:val="99"/>
    <w:qFormat/>
    <w:rsid w:val="008B3455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020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02095"/>
    <w:rPr>
      <w:rFonts w:cs="Times New Roman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E32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User</cp:lastModifiedBy>
  <cp:revision>7</cp:revision>
  <dcterms:created xsi:type="dcterms:W3CDTF">2018-09-17T04:25:00Z</dcterms:created>
  <dcterms:modified xsi:type="dcterms:W3CDTF">2018-09-18T05:33:00Z</dcterms:modified>
</cp:coreProperties>
</file>