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68" w:rsidRPr="00BE0A37" w:rsidRDefault="003F7F68" w:rsidP="003F7F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5</w:t>
      </w:r>
    </w:p>
    <w:p w:rsidR="003F7F68" w:rsidRPr="00BE0A37" w:rsidRDefault="003F7F68" w:rsidP="003F7F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 xml:space="preserve"> к распоряжению Департамента общего образования</w:t>
      </w:r>
    </w:p>
    <w:p w:rsidR="003F7F68" w:rsidRPr="00BE0A37" w:rsidRDefault="003F7F68" w:rsidP="003F7F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 xml:space="preserve"> Томской области</w:t>
      </w:r>
    </w:p>
    <w:p w:rsidR="003F7F68" w:rsidRPr="00BE0A37" w:rsidRDefault="003F7F68" w:rsidP="003F7F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>от _______________ № ___________</w:t>
      </w: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F7F68" w:rsidRPr="00710C86" w:rsidRDefault="003F7F68" w:rsidP="003F7F68">
      <w:pPr>
        <w:spacing w:after="0" w:line="240" w:lineRule="auto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  <w:r w:rsidRPr="00710C86">
        <w:rPr>
          <w:rFonts w:ascii="PT Astra Serif" w:eastAsia="Times New Roman" w:hAnsi="PT Astra Serif"/>
          <w:bCs/>
          <w:iCs/>
          <w:sz w:val="24"/>
          <w:szCs w:val="24"/>
        </w:rPr>
        <w:t>ПОЛОЖЕНИЕ</w:t>
      </w: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  <w:r w:rsidRPr="00710C86">
        <w:rPr>
          <w:rFonts w:ascii="PT Astra Serif" w:eastAsia="Times New Roman" w:hAnsi="PT Astra Serif"/>
          <w:bCs/>
          <w:iCs/>
          <w:sz w:val="24"/>
          <w:szCs w:val="24"/>
        </w:rPr>
        <w:t xml:space="preserve">о региональном конкурсе проектно-исследовательских работ </w:t>
      </w: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  <w:r w:rsidRPr="00710C86">
        <w:rPr>
          <w:rFonts w:ascii="PT Astra Serif" w:eastAsia="Times New Roman" w:hAnsi="PT Astra Serif"/>
          <w:bCs/>
          <w:iCs/>
          <w:sz w:val="24"/>
          <w:szCs w:val="24"/>
        </w:rPr>
        <w:t xml:space="preserve">«Город на Томи» </w:t>
      </w: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</w:p>
    <w:p w:rsidR="003F7F68" w:rsidRPr="00710C86" w:rsidRDefault="003F7F68" w:rsidP="003F7F6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Cs/>
          <w:spacing w:val="-18"/>
          <w:sz w:val="24"/>
          <w:szCs w:val="24"/>
          <w:lang w:eastAsia="ru-RU"/>
        </w:rPr>
      </w:pPr>
      <w:r w:rsidRPr="00710C86">
        <w:rPr>
          <w:rFonts w:ascii="PT Astra Serif" w:hAnsi="PT Astra Serif"/>
          <w:bCs/>
          <w:spacing w:val="-18"/>
          <w:sz w:val="24"/>
          <w:szCs w:val="24"/>
          <w:lang w:eastAsia="ru-RU"/>
        </w:rPr>
        <w:t>Общие Положения</w:t>
      </w:r>
    </w:p>
    <w:p w:rsidR="003F7F68" w:rsidRPr="00710C86" w:rsidRDefault="003F7F68" w:rsidP="003F7F68">
      <w:pPr>
        <w:widowControl w:val="0"/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pacing w:val="-3"/>
          <w:sz w:val="24"/>
          <w:szCs w:val="24"/>
          <w:lang w:eastAsia="ru-RU"/>
        </w:rPr>
      </w:pPr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>Настоящее Положение определяет цель, задачи, порядок организации, проведения и подведения итогов регионального конкурса проектно-исследовательских работ для обучающихся 1-11 классов «Город на Томи» (далее – Конкурс).</w:t>
      </w:r>
    </w:p>
    <w:p w:rsidR="003F7F68" w:rsidRPr="00710C86" w:rsidRDefault="003F7F68" w:rsidP="003F7F68">
      <w:pPr>
        <w:widowControl w:val="0"/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pacing w:val="-3"/>
          <w:sz w:val="24"/>
          <w:szCs w:val="24"/>
          <w:lang w:eastAsia="ru-RU"/>
        </w:rPr>
      </w:pPr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 xml:space="preserve">Учредителями являются Томская епархия Русской Православной Церкви, </w:t>
      </w:r>
      <w:proofErr w:type="spellStart"/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>Колпашевская</w:t>
      </w:r>
      <w:proofErr w:type="spellEnd"/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образования».</w:t>
      </w:r>
    </w:p>
    <w:p w:rsidR="003F7F68" w:rsidRPr="00710C86" w:rsidRDefault="003F7F68" w:rsidP="003F7F6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pacing w:val="-3"/>
          <w:sz w:val="24"/>
          <w:szCs w:val="24"/>
          <w:lang w:eastAsia="ru-RU"/>
        </w:rPr>
      </w:pPr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 xml:space="preserve">Конкурс проводится в рамках ежегодных </w:t>
      </w:r>
      <w:proofErr w:type="spellStart"/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>Макариевских</w:t>
      </w:r>
      <w:proofErr w:type="spellEnd"/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 xml:space="preserve"> образовательных чтений (основание договор «О сотрудничестве в сфере общего образования между Департаментом общего образования Т</w:t>
      </w:r>
      <w:r>
        <w:rPr>
          <w:rFonts w:ascii="PT Astra Serif" w:hAnsi="PT Astra Serif"/>
          <w:spacing w:val="-3"/>
          <w:sz w:val="24"/>
          <w:szCs w:val="24"/>
          <w:lang w:eastAsia="ru-RU"/>
        </w:rPr>
        <w:t xml:space="preserve">омской области, Томской и </w:t>
      </w:r>
      <w:proofErr w:type="spellStart"/>
      <w:r>
        <w:rPr>
          <w:rFonts w:ascii="PT Astra Serif" w:hAnsi="PT Astra Serif"/>
          <w:spacing w:val="-3"/>
          <w:sz w:val="24"/>
          <w:szCs w:val="24"/>
          <w:lang w:eastAsia="ru-RU"/>
        </w:rPr>
        <w:t>Колпаш</w:t>
      </w:r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>евской</w:t>
      </w:r>
      <w:proofErr w:type="spellEnd"/>
      <w:r w:rsidRPr="00EB51D9">
        <w:rPr>
          <w:rFonts w:ascii="PT Astra Serif" w:hAnsi="PT Astra Serif"/>
          <w:spacing w:val="-3"/>
          <w:sz w:val="26"/>
          <w:szCs w:val="26"/>
          <w:lang w:eastAsia="ru-RU"/>
        </w:rPr>
        <w:t xml:space="preserve"> </w:t>
      </w:r>
      <w:r w:rsidRPr="00710C86">
        <w:rPr>
          <w:rFonts w:ascii="PT Astra Serif" w:hAnsi="PT Astra Serif"/>
          <w:spacing w:val="-3"/>
          <w:sz w:val="24"/>
          <w:szCs w:val="24"/>
          <w:lang w:eastAsia="ru-RU"/>
        </w:rPr>
        <w:t>епархиями Русской Православной Церкви Московского Патриархата» от 28 сентября 2015г.)</w:t>
      </w: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</w:p>
    <w:p w:rsidR="003F7F68" w:rsidRPr="00710C86" w:rsidRDefault="003F7F68" w:rsidP="003F7F68">
      <w:pPr>
        <w:spacing w:after="0" w:line="240" w:lineRule="auto"/>
        <w:ind w:firstLine="570"/>
        <w:jc w:val="center"/>
        <w:rPr>
          <w:rFonts w:ascii="PT Astra Serif" w:eastAsia="Times New Roman" w:hAnsi="PT Astra Serif"/>
          <w:bCs/>
          <w:iCs/>
          <w:sz w:val="24"/>
          <w:szCs w:val="24"/>
        </w:rPr>
      </w:pPr>
    </w:p>
    <w:p w:rsidR="003F7F68" w:rsidRPr="00710C86" w:rsidRDefault="003F7F68" w:rsidP="003F7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iCs/>
          <w:sz w:val="24"/>
          <w:szCs w:val="24"/>
        </w:rPr>
      </w:pPr>
      <w:r w:rsidRPr="00710C86">
        <w:rPr>
          <w:rFonts w:ascii="PT Astra Serif" w:hAnsi="PT Astra Serif"/>
          <w:iCs/>
          <w:sz w:val="24"/>
          <w:szCs w:val="24"/>
        </w:rPr>
        <w:t>II. Цель и задачи Конкурса</w:t>
      </w:r>
    </w:p>
    <w:p w:rsidR="003F7F68" w:rsidRPr="00710C86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 w:rsidRPr="00710C86">
        <w:rPr>
          <w:rFonts w:ascii="PT Astra Serif" w:eastAsia="Times New Roman" w:hAnsi="PT Astra Serif"/>
          <w:sz w:val="24"/>
          <w:szCs w:val="24"/>
        </w:rPr>
        <w:t xml:space="preserve">2.1. </w:t>
      </w:r>
      <w:r>
        <w:rPr>
          <w:rFonts w:ascii="PT Astra Serif" w:eastAsia="Times New Roman" w:hAnsi="PT Astra Serif"/>
          <w:sz w:val="24"/>
          <w:szCs w:val="24"/>
        </w:rPr>
        <w:t xml:space="preserve">Цель Конкурса – </w:t>
      </w:r>
      <w:r w:rsidRPr="00710C86">
        <w:rPr>
          <w:rFonts w:ascii="PT Astra Serif" w:eastAsia="Times New Roman" w:hAnsi="PT Astra Serif"/>
          <w:sz w:val="24"/>
          <w:szCs w:val="24"/>
        </w:rPr>
        <w:t>развитие краеведческого воспитания и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10C86">
        <w:rPr>
          <w:rFonts w:ascii="PT Astra Serif" w:eastAsia="Times New Roman" w:hAnsi="PT Astra Serif"/>
          <w:sz w:val="24"/>
          <w:szCs w:val="24"/>
        </w:rPr>
        <w:t xml:space="preserve">образования </w:t>
      </w:r>
      <w:r>
        <w:rPr>
          <w:rFonts w:ascii="PT Astra Serif" w:eastAsia="Times New Roman" w:hAnsi="PT Astra Serif"/>
          <w:sz w:val="24"/>
          <w:szCs w:val="24"/>
        </w:rPr>
        <w:t>обучающихся</w:t>
      </w:r>
      <w:r w:rsidRPr="00710C86">
        <w:rPr>
          <w:rFonts w:ascii="PT Astra Serif" w:eastAsia="Times New Roman" w:hAnsi="PT Astra Serif"/>
          <w:sz w:val="24"/>
          <w:szCs w:val="24"/>
        </w:rPr>
        <w:t>, направленного на повышение их уровня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10C86">
        <w:rPr>
          <w:rFonts w:ascii="PT Astra Serif" w:eastAsia="Times New Roman" w:hAnsi="PT Astra Serif"/>
          <w:sz w:val="24"/>
          <w:szCs w:val="24"/>
        </w:rPr>
        <w:t>знаний по краеведению, привлечения внимания к важнейшим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10C86">
        <w:rPr>
          <w:rFonts w:ascii="PT Astra Serif" w:eastAsia="Times New Roman" w:hAnsi="PT Astra Serif"/>
          <w:sz w:val="24"/>
          <w:szCs w:val="24"/>
        </w:rPr>
        <w:t>социокультурным проблемам Томска и Томской области, развитие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10C86">
        <w:rPr>
          <w:rFonts w:ascii="PT Astra Serif" w:eastAsia="Times New Roman" w:hAnsi="PT Astra Serif"/>
          <w:sz w:val="24"/>
          <w:szCs w:val="24"/>
        </w:rPr>
        <w:t>интереса к творческой деятельности, формирование общей культуры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10C86">
        <w:rPr>
          <w:rFonts w:ascii="PT Astra Serif" w:eastAsia="Times New Roman" w:hAnsi="PT Astra Serif"/>
          <w:sz w:val="24"/>
          <w:szCs w:val="24"/>
        </w:rPr>
        <w:t>обучающихся, а также социальную адаптацию детей и подростков.</w:t>
      </w:r>
    </w:p>
    <w:p w:rsidR="003F7F68" w:rsidRPr="00710C86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 w:rsidRPr="00710C86">
        <w:rPr>
          <w:rFonts w:ascii="PT Astra Serif" w:eastAsia="Times New Roman" w:hAnsi="PT Astra Serif"/>
          <w:sz w:val="24"/>
          <w:szCs w:val="24"/>
        </w:rPr>
        <w:t>2.2. Конкурс предусматривает решение следующих задач:</w:t>
      </w:r>
    </w:p>
    <w:p w:rsidR="003F7F68" w:rsidRPr="00710C86" w:rsidRDefault="003F7F68" w:rsidP="003F7F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2F3397">
        <w:rPr>
          <w:rFonts w:ascii="PT Astra Serif" w:hAnsi="PT Astra Serif"/>
          <w:sz w:val="24"/>
          <w:szCs w:val="24"/>
          <w:lang w:eastAsia="ru-RU"/>
        </w:rPr>
        <w:t>созда</w:t>
      </w:r>
      <w:r>
        <w:rPr>
          <w:rFonts w:ascii="PT Astra Serif" w:hAnsi="PT Astra Serif"/>
          <w:sz w:val="24"/>
          <w:szCs w:val="24"/>
          <w:lang w:eastAsia="ru-RU"/>
        </w:rPr>
        <w:t>ва</w:t>
      </w:r>
      <w:r w:rsidRPr="002F3397">
        <w:rPr>
          <w:rFonts w:ascii="PT Astra Serif" w:hAnsi="PT Astra Serif"/>
          <w:sz w:val="24"/>
          <w:szCs w:val="24"/>
          <w:lang w:eastAsia="ru-RU"/>
        </w:rPr>
        <w:t xml:space="preserve">ть условия для развития исследовательской </w:t>
      </w:r>
      <w:r>
        <w:rPr>
          <w:rFonts w:ascii="PT Astra Serif" w:hAnsi="PT Astra Serif"/>
          <w:sz w:val="24"/>
          <w:szCs w:val="24"/>
          <w:lang w:eastAsia="ru-RU"/>
        </w:rPr>
        <w:t xml:space="preserve">и проектной </w:t>
      </w:r>
      <w:r w:rsidRPr="002F3397">
        <w:rPr>
          <w:rFonts w:ascii="PT Astra Serif" w:hAnsi="PT Astra Serif"/>
          <w:sz w:val="24"/>
          <w:szCs w:val="24"/>
          <w:lang w:eastAsia="ru-RU"/>
        </w:rPr>
        <w:t xml:space="preserve">активности </w:t>
      </w:r>
      <w:r>
        <w:rPr>
          <w:rFonts w:ascii="PT Astra Serif" w:hAnsi="PT Astra Serif"/>
          <w:sz w:val="24"/>
          <w:szCs w:val="24"/>
          <w:lang w:eastAsia="ru-RU"/>
        </w:rPr>
        <w:t>обучающихся</w:t>
      </w:r>
      <w:r w:rsidRPr="002F3397">
        <w:rPr>
          <w:rFonts w:ascii="PT Astra Serif" w:hAnsi="PT Astra Serif"/>
          <w:sz w:val="24"/>
          <w:szCs w:val="24"/>
          <w:lang w:eastAsia="ru-RU"/>
        </w:rPr>
        <w:t>;</w:t>
      </w:r>
      <w:r w:rsidRPr="00710C86">
        <w:rPr>
          <w:rFonts w:ascii="PT Astra Serif" w:hAnsi="PT Astra Serif"/>
          <w:sz w:val="24"/>
          <w:szCs w:val="24"/>
          <w:lang w:eastAsia="ru-RU"/>
        </w:rPr>
        <w:t xml:space="preserve">   </w:t>
      </w:r>
    </w:p>
    <w:p w:rsidR="003F7F68" w:rsidRPr="00710C86" w:rsidRDefault="003F7F68" w:rsidP="003F7F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2F3397">
        <w:rPr>
          <w:rFonts w:ascii="PT Astra Serif" w:hAnsi="PT Astra Serif"/>
          <w:sz w:val="24"/>
          <w:szCs w:val="24"/>
          <w:lang w:eastAsia="ru-RU"/>
        </w:rPr>
        <w:t>стимулировать у школьников интерес к истории родного края, познакомить с его социокультурным наследием;</w:t>
      </w:r>
    </w:p>
    <w:p w:rsidR="003F7F68" w:rsidRPr="002F3397" w:rsidRDefault="003F7F68" w:rsidP="003F7F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2F3397">
        <w:rPr>
          <w:rFonts w:ascii="PT Astra Serif" w:eastAsia="Times New Roman" w:hAnsi="PT Astra Serif"/>
          <w:sz w:val="24"/>
          <w:szCs w:val="24"/>
          <w:lang w:eastAsia="ru-RU"/>
        </w:rPr>
        <w:t>формировать общероссийскую идентичность на основе гражданско- патриотического и духовно-нравственного воспитания;</w:t>
      </w:r>
    </w:p>
    <w:p w:rsidR="003F7F68" w:rsidRPr="00710C86" w:rsidRDefault="003F7F68" w:rsidP="003F7F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710C86">
        <w:rPr>
          <w:rFonts w:ascii="PT Astra Serif" w:hAnsi="PT Astra Serif"/>
          <w:sz w:val="24"/>
          <w:szCs w:val="24"/>
          <w:lang w:eastAsia="ru-RU"/>
        </w:rPr>
        <w:t>разви</w:t>
      </w:r>
      <w:r>
        <w:rPr>
          <w:rFonts w:ascii="PT Astra Serif" w:hAnsi="PT Astra Serif"/>
          <w:sz w:val="24"/>
          <w:szCs w:val="24"/>
          <w:lang w:eastAsia="ru-RU"/>
        </w:rPr>
        <w:t>вать</w:t>
      </w:r>
      <w:r w:rsidRPr="00710C86">
        <w:rPr>
          <w:rFonts w:ascii="PT Astra Serif" w:hAnsi="PT Astra Serif"/>
          <w:sz w:val="24"/>
          <w:szCs w:val="24"/>
          <w:lang w:eastAsia="ru-RU"/>
        </w:rPr>
        <w:t xml:space="preserve"> навык</w:t>
      </w:r>
      <w:r>
        <w:rPr>
          <w:rFonts w:ascii="PT Astra Serif" w:hAnsi="PT Astra Serif"/>
          <w:sz w:val="24"/>
          <w:szCs w:val="24"/>
          <w:lang w:eastAsia="ru-RU"/>
        </w:rPr>
        <w:t>и</w:t>
      </w:r>
      <w:r w:rsidRPr="00710C86">
        <w:rPr>
          <w:rFonts w:ascii="PT Astra Serif" w:hAnsi="PT Astra Serif"/>
          <w:sz w:val="24"/>
          <w:szCs w:val="24"/>
          <w:lang w:eastAsia="ru-RU"/>
        </w:rPr>
        <w:t xml:space="preserve"> исследовательской работы, умения самостоятельно ставить и решать задачи исследовательского</w:t>
      </w:r>
      <w:r>
        <w:rPr>
          <w:rFonts w:ascii="PT Astra Serif" w:hAnsi="PT Astra Serif"/>
          <w:sz w:val="24"/>
          <w:szCs w:val="24"/>
          <w:lang w:eastAsia="ru-RU"/>
        </w:rPr>
        <w:t xml:space="preserve"> и поискового характера.</w:t>
      </w: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F7F68" w:rsidRPr="00BE0A37" w:rsidRDefault="003F7F68" w:rsidP="003F7F68">
      <w:pPr>
        <w:spacing w:after="0" w:line="240" w:lineRule="auto"/>
        <w:ind w:firstLine="570"/>
        <w:jc w:val="center"/>
        <w:rPr>
          <w:rFonts w:ascii="PT Astra Serif" w:hAnsi="PT Astra Serif"/>
          <w:bCs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 xml:space="preserve">III. </w:t>
      </w:r>
      <w:r w:rsidRPr="00BE0A37">
        <w:rPr>
          <w:rFonts w:ascii="PT Astra Serif" w:hAnsi="PT Astra Serif"/>
          <w:bCs/>
          <w:sz w:val="24"/>
          <w:szCs w:val="24"/>
        </w:rPr>
        <w:t>Участники Конкурса</w:t>
      </w: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3.1. </w:t>
      </w:r>
      <w:r w:rsidRPr="00BE0A37">
        <w:rPr>
          <w:rFonts w:ascii="PT Astra Serif" w:eastAsia="Times New Roman" w:hAnsi="PT Astra Serif"/>
          <w:sz w:val="24"/>
          <w:szCs w:val="24"/>
        </w:rPr>
        <w:t>В Конкурсе могут принимать участие обучающиеся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="00354F32" w:rsidRPr="00354F32">
        <w:rPr>
          <w:rFonts w:ascii="PT Astra Serif" w:eastAsia="Times New Roman" w:hAnsi="PT Astra Serif"/>
          <w:sz w:val="24"/>
          <w:szCs w:val="24"/>
        </w:rPr>
        <w:t>1</w:t>
      </w:r>
      <w:r>
        <w:rPr>
          <w:rFonts w:ascii="PT Astra Serif" w:eastAsia="Times New Roman" w:hAnsi="PT Astra Serif"/>
          <w:sz w:val="24"/>
          <w:szCs w:val="24"/>
        </w:rPr>
        <w:t>-11 классов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областных государственных, муниципальных и </w:t>
      </w:r>
      <w:proofErr w:type="gramStart"/>
      <w:r w:rsidRPr="00BE0A37">
        <w:rPr>
          <w:rFonts w:ascii="PT Astra Serif" w:eastAsia="Times New Roman" w:hAnsi="PT Astra Serif"/>
          <w:sz w:val="24"/>
          <w:szCs w:val="24"/>
        </w:rPr>
        <w:t>негосударственных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BE0A37">
        <w:rPr>
          <w:rFonts w:ascii="PT Astra Serif" w:eastAsia="Times New Roman" w:hAnsi="PT Astra Serif"/>
          <w:sz w:val="24"/>
          <w:szCs w:val="24"/>
        </w:rPr>
        <w:t>общеобразовательных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BE0A37">
        <w:rPr>
          <w:rFonts w:ascii="PT Astra Serif" w:eastAsia="Times New Roman" w:hAnsi="PT Astra Serif"/>
          <w:sz w:val="24"/>
          <w:szCs w:val="24"/>
        </w:rPr>
        <w:t>организаций</w:t>
      </w:r>
      <w:proofErr w:type="gramEnd"/>
      <w:r w:rsidRPr="00BE0A37">
        <w:rPr>
          <w:rFonts w:ascii="PT Astra Serif" w:eastAsia="Times New Roman" w:hAnsi="PT Astra Serif"/>
          <w:sz w:val="24"/>
          <w:szCs w:val="24"/>
        </w:rPr>
        <w:t xml:space="preserve"> и профессионального образования. </w:t>
      </w:r>
    </w:p>
    <w:p w:rsidR="003F7F68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3.2. </w:t>
      </w:r>
      <w:r w:rsidRPr="00BE0A37">
        <w:rPr>
          <w:rFonts w:ascii="PT Astra Serif" w:eastAsia="Times New Roman" w:hAnsi="PT Astra Serif"/>
          <w:sz w:val="24"/>
          <w:szCs w:val="24"/>
        </w:rPr>
        <w:t>Работы могут быть выполнены участниками Кон</w:t>
      </w:r>
      <w:r>
        <w:rPr>
          <w:rFonts w:ascii="PT Astra Serif" w:eastAsia="Times New Roman" w:hAnsi="PT Astra Serif"/>
          <w:sz w:val="24"/>
          <w:szCs w:val="24"/>
        </w:rPr>
        <w:t xml:space="preserve">курса индивидуально или группой. В </w:t>
      </w:r>
      <w:r w:rsidRPr="003620BA">
        <w:rPr>
          <w:rFonts w:ascii="PT Astra Serif" w:eastAsia="Times New Roman" w:hAnsi="PT Astra Serif"/>
          <w:sz w:val="24"/>
          <w:szCs w:val="24"/>
        </w:rPr>
        <w:t>одной проектной или исследовательской команде может быть не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3620BA">
        <w:rPr>
          <w:rFonts w:ascii="PT Astra Serif" w:eastAsia="Times New Roman" w:hAnsi="PT Astra Serif"/>
          <w:sz w:val="24"/>
          <w:szCs w:val="24"/>
        </w:rPr>
        <w:t>более 5 человек</w:t>
      </w:r>
      <w:r>
        <w:rPr>
          <w:rFonts w:ascii="PT Astra Serif" w:eastAsia="Times New Roman" w:hAnsi="PT Astra Serif"/>
          <w:sz w:val="24"/>
          <w:szCs w:val="24"/>
        </w:rPr>
        <w:t>.</w:t>
      </w:r>
    </w:p>
    <w:p w:rsidR="003F7F68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</w:p>
    <w:p w:rsidR="003F7F68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PT Astra Serif" w:eastAsia="Times New Roman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 xml:space="preserve">IV. </w:t>
      </w:r>
      <w:r w:rsidRPr="00BE0A37">
        <w:rPr>
          <w:rFonts w:ascii="PT Astra Serif" w:hAnsi="PT Astra Serif"/>
          <w:bCs/>
          <w:sz w:val="24"/>
          <w:szCs w:val="24"/>
        </w:rPr>
        <w:t xml:space="preserve">Сроки и место проведения </w:t>
      </w:r>
      <w:r w:rsidRPr="00BE0A37">
        <w:rPr>
          <w:rFonts w:ascii="PT Astra Serif" w:eastAsia="Times New Roman" w:hAnsi="PT Astra Serif"/>
          <w:sz w:val="24"/>
          <w:szCs w:val="24"/>
        </w:rPr>
        <w:t>Конкурса</w:t>
      </w: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4.1. 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Конкурс проводится в </w:t>
      </w:r>
      <w:r>
        <w:rPr>
          <w:rFonts w:ascii="PT Astra Serif" w:eastAsia="Times New Roman" w:hAnsi="PT Astra Serif"/>
          <w:sz w:val="24"/>
          <w:szCs w:val="24"/>
        </w:rPr>
        <w:t>очно-</w:t>
      </w:r>
      <w:r w:rsidRPr="00BE0A37">
        <w:rPr>
          <w:rFonts w:ascii="PT Astra Serif" w:eastAsia="Times New Roman" w:hAnsi="PT Astra Serif"/>
          <w:sz w:val="24"/>
          <w:szCs w:val="24"/>
        </w:rPr>
        <w:t>заочной форме в три этапа:</w:t>
      </w: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 w:rsidRPr="00BE0A37">
        <w:rPr>
          <w:rFonts w:ascii="PT Astra Serif" w:eastAsia="Times New Roman" w:hAnsi="PT Astra Serif"/>
          <w:sz w:val="24"/>
          <w:szCs w:val="24"/>
        </w:rPr>
        <w:t xml:space="preserve">I этап – </w:t>
      </w:r>
      <w:r w:rsidRPr="002B6FED">
        <w:rPr>
          <w:rFonts w:ascii="PT Astra Serif" w:eastAsia="Times New Roman" w:hAnsi="PT Astra Serif"/>
          <w:sz w:val="24"/>
          <w:szCs w:val="24"/>
        </w:rPr>
        <w:t xml:space="preserve">с </w:t>
      </w:r>
      <w:r>
        <w:rPr>
          <w:rFonts w:ascii="PT Astra Serif" w:eastAsia="Times New Roman" w:hAnsi="PT Astra Serif"/>
          <w:sz w:val="24"/>
          <w:szCs w:val="24"/>
        </w:rPr>
        <w:t>03</w:t>
      </w:r>
      <w:r w:rsidRPr="002B6FED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>октября</w:t>
      </w:r>
      <w:r w:rsidRPr="002B6FED">
        <w:rPr>
          <w:rFonts w:ascii="PT Astra Serif" w:eastAsia="Times New Roman" w:hAnsi="PT Astra Serif"/>
          <w:sz w:val="24"/>
          <w:szCs w:val="24"/>
        </w:rPr>
        <w:t xml:space="preserve"> по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>20 октября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20</w:t>
      </w:r>
      <w:r>
        <w:rPr>
          <w:rFonts w:ascii="PT Astra Serif" w:eastAsia="Times New Roman" w:hAnsi="PT Astra Serif"/>
          <w:sz w:val="24"/>
          <w:szCs w:val="24"/>
        </w:rPr>
        <w:t xml:space="preserve">22 года. Подача заявок и работ </w:t>
      </w:r>
      <w:r w:rsidRPr="00BE0A37">
        <w:rPr>
          <w:rFonts w:ascii="PT Astra Serif" w:eastAsia="Times New Roman" w:hAnsi="PT Astra Serif"/>
          <w:sz w:val="24"/>
          <w:szCs w:val="24"/>
        </w:rPr>
        <w:t>на конкурс</w:t>
      </w:r>
      <w:r>
        <w:rPr>
          <w:rFonts w:ascii="PT Astra Serif" w:eastAsia="Times New Roman" w:hAnsi="PT Astra Serif"/>
          <w:sz w:val="24"/>
          <w:szCs w:val="24"/>
        </w:rPr>
        <w:t>.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 w:rsidRPr="00BE0A37">
        <w:rPr>
          <w:rFonts w:ascii="PT Astra Serif" w:eastAsia="Times New Roman" w:hAnsi="PT Astra Serif"/>
          <w:sz w:val="24"/>
          <w:szCs w:val="24"/>
        </w:rPr>
        <w:t xml:space="preserve">II этап – с </w:t>
      </w:r>
      <w:r>
        <w:rPr>
          <w:rFonts w:ascii="PT Astra Serif" w:eastAsia="Times New Roman" w:hAnsi="PT Astra Serif"/>
          <w:sz w:val="24"/>
          <w:szCs w:val="24"/>
        </w:rPr>
        <w:t>21 октября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по </w:t>
      </w:r>
      <w:r>
        <w:rPr>
          <w:rFonts w:ascii="PT Astra Serif" w:eastAsia="Times New Roman" w:hAnsi="PT Astra Serif"/>
          <w:sz w:val="24"/>
          <w:szCs w:val="24"/>
        </w:rPr>
        <w:t>31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>октября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202</w:t>
      </w:r>
      <w:r>
        <w:rPr>
          <w:rFonts w:ascii="PT Astra Serif" w:eastAsia="Times New Roman" w:hAnsi="PT Astra Serif"/>
          <w:sz w:val="24"/>
          <w:szCs w:val="24"/>
        </w:rPr>
        <w:t>2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года. Оценка работ, подведение итогов конкурса.</w:t>
      </w: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 w:rsidRPr="00BE0A37">
        <w:rPr>
          <w:rFonts w:ascii="PT Astra Serif" w:eastAsia="Times New Roman" w:hAnsi="PT Astra Serif"/>
          <w:sz w:val="24"/>
          <w:szCs w:val="24"/>
        </w:rPr>
        <w:t xml:space="preserve">III этап – </w:t>
      </w:r>
      <w:r w:rsidR="003D6F04">
        <w:rPr>
          <w:rFonts w:ascii="PT Astra Serif" w:eastAsia="Times New Roman" w:hAnsi="PT Astra Serif"/>
          <w:sz w:val="24"/>
          <w:szCs w:val="24"/>
        </w:rPr>
        <w:t>11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ноября 202</w:t>
      </w:r>
      <w:r>
        <w:rPr>
          <w:rFonts w:ascii="PT Astra Serif" w:eastAsia="Times New Roman" w:hAnsi="PT Astra Serif"/>
          <w:sz w:val="24"/>
          <w:szCs w:val="24"/>
        </w:rPr>
        <w:t>2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года. </w:t>
      </w:r>
      <w:r>
        <w:rPr>
          <w:rFonts w:ascii="PT Astra Serif" w:eastAsia="Times New Roman" w:hAnsi="PT Astra Serif"/>
          <w:sz w:val="24"/>
          <w:szCs w:val="24"/>
        </w:rPr>
        <w:t>Очный этап Конкурса на базе ЧОУ гимназия «Томь» по адресу:</w:t>
      </w:r>
      <w:r w:rsidRPr="006D7DE3">
        <w:rPr>
          <w:rFonts w:ascii="PT Astra Serif" w:eastAsia="Times New Roman" w:hAnsi="PT Astra Serif"/>
          <w:sz w:val="24"/>
          <w:szCs w:val="24"/>
        </w:rPr>
        <w:t xml:space="preserve"> г. Томск, </w:t>
      </w:r>
      <w:r>
        <w:rPr>
          <w:rFonts w:ascii="PT Astra Serif" w:eastAsia="Times New Roman" w:hAnsi="PT Astra Serif"/>
          <w:sz w:val="24"/>
          <w:szCs w:val="24"/>
        </w:rPr>
        <w:t xml:space="preserve">ул. </w:t>
      </w:r>
      <w:r w:rsidRPr="006D7DE3">
        <w:rPr>
          <w:rFonts w:ascii="PT Astra Serif" w:eastAsia="Times New Roman" w:hAnsi="PT Astra Serif"/>
          <w:sz w:val="24"/>
          <w:szCs w:val="24"/>
        </w:rPr>
        <w:t>Карташова</w:t>
      </w:r>
      <w:r>
        <w:rPr>
          <w:rFonts w:ascii="PT Astra Serif" w:eastAsia="Times New Roman" w:hAnsi="PT Astra Serif"/>
          <w:sz w:val="24"/>
          <w:szCs w:val="24"/>
        </w:rPr>
        <w:t>,</w:t>
      </w:r>
      <w:r w:rsidRPr="006D7DE3">
        <w:rPr>
          <w:rFonts w:ascii="PT Astra Serif" w:eastAsia="Times New Roman" w:hAnsi="PT Astra Serif"/>
          <w:sz w:val="24"/>
          <w:szCs w:val="24"/>
        </w:rPr>
        <w:t xml:space="preserve"> 68\1.</w:t>
      </w: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/>
          <w:sz w:val="16"/>
          <w:szCs w:val="16"/>
        </w:rPr>
      </w:pPr>
      <w:r w:rsidRPr="00BE0A37">
        <w:rPr>
          <w:rFonts w:ascii="PT Astra Serif" w:hAnsi="PT Astra Serif"/>
          <w:bCs/>
          <w:sz w:val="24"/>
          <w:szCs w:val="24"/>
        </w:rPr>
        <w:t>V. Содержание и порядок проведения Конкурса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5.1. 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Участники </w:t>
      </w:r>
      <w:r>
        <w:rPr>
          <w:rFonts w:ascii="PT Astra Serif" w:eastAsia="Times New Roman" w:hAnsi="PT Astra Serif"/>
          <w:sz w:val="24"/>
          <w:szCs w:val="24"/>
        </w:rPr>
        <w:t>К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онкурса создают исследовательскую </w:t>
      </w:r>
      <w:r>
        <w:rPr>
          <w:rFonts w:ascii="PT Astra Serif" w:eastAsia="Times New Roman" w:hAnsi="PT Astra Serif"/>
          <w:sz w:val="24"/>
          <w:szCs w:val="24"/>
        </w:rPr>
        <w:t xml:space="preserve">или проектную 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работу по одному из следующих </w:t>
      </w:r>
      <w:r w:rsidRPr="00BE0A37">
        <w:rPr>
          <w:rFonts w:ascii="PT Astra Serif" w:eastAsia="Times New Roman" w:hAnsi="PT Astra Serif"/>
          <w:bCs/>
          <w:sz w:val="24"/>
          <w:szCs w:val="24"/>
        </w:rPr>
        <w:t>тематических направлений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: </w:t>
      </w:r>
    </w:p>
    <w:p w:rsidR="003F7F68" w:rsidRDefault="003F7F68" w:rsidP="003F7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 w:rsidRPr="006D7DE3">
        <w:rPr>
          <w:rFonts w:ascii="PT Astra Serif" w:eastAsia="Times New Roman" w:hAnsi="PT Astra Serif"/>
          <w:bCs/>
          <w:sz w:val="24"/>
          <w:szCs w:val="24"/>
        </w:rPr>
        <w:t>«Томск православный»</w:t>
      </w:r>
    </w:p>
    <w:p w:rsidR="003F7F68" w:rsidRDefault="003F7F68" w:rsidP="003F7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>
        <w:rPr>
          <w:rFonts w:ascii="PT Astra Serif" w:eastAsia="Times New Roman" w:hAnsi="PT Astra Serif"/>
          <w:bCs/>
          <w:sz w:val="24"/>
          <w:szCs w:val="24"/>
        </w:rPr>
        <w:t>«Утраченные и обретенные святыни Томской земли»</w:t>
      </w:r>
    </w:p>
    <w:p w:rsidR="003F7F68" w:rsidRPr="006D7DE3" w:rsidRDefault="003F7F68" w:rsidP="003F7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 w:rsidRPr="006D7DE3">
        <w:rPr>
          <w:rFonts w:ascii="PT Astra Serif" w:eastAsia="Times New Roman" w:hAnsi="PT Astra Serif"/>
          <w:bCs/>
          <w:sz w:val="24"/>
          <w:szCs w:val="24"/>
        </w:rPr>
        <w:t xml:space="preserve"> «Мои земляки» (известные жители города и области)</w:t>
      </w:r>
    </w:p>
    <w:p w:rsidR="003F7F68" w:rsidRPr="006D7DE3" w:rsidRDefault="003F7F68" w:rsidP="003F7F6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 w:rsidRPr="006D7DE3">
        <w:rPr>
          <w:rFonts w:ascii="PT Astra Serif" w:eastAsia="Times New Roman" w:hAnsi="PT Astra Serif"/>
          <w:bCs/>
          <w:sz w:val="24"/>
          <w:szCs w:val="24"/>
        </w:rPr>
        <w:t xml:space="preserve">«Вклад </w:t>
      </w:r>
      <w:proofErr w:type="spellStart"/>
      <w:r w:rsidRPr="006D7DE3">
        <w:rPr>
          <w:rFonts w:ascii="PT Astra Serif" w:eastAsia="Times New Roman" w:hAnsi="PT Astra Serif"/>
          <w:bCs/>
          <w:sz w:val="24"/>
          <w:szCs w:val="24"/>
        </w:rPr>
        <w:t>томичей</w:t>
      </w:r>
      <w:proofErr w:type="spellEnd"/>
      <w:r w:rsidRPr="006D7DE3">
        <w:rPr>
          <w:rFonts w:ascii="PT Astra Serif" w:eastAsia="Times New Roman" w:hAnsi="PT Astra Serif"/>
          <w:bCs/>
          <w:sz w:val="24"/>
          <w:szCs w:val="24"/>
        </w:rPr>
        <w:t xml:space="preserve"> в Победу»</w:t>
      </w:r>
    </w:p>
    <w:p w:rsidR="003F7F68" w:rsidRPr="006D7DE3" w:rsidRDefault="003F7F68" w:rsidP="003F7F6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 w:rsidRPr="006D7DE3">
        <w:rPr>
          <w:rFonts w:ascii="PT Astra Serif" w:eastAsia="Times New Roman" w:hAnsi="PT Astra Serif"/>
          <w:bCs/>
          <w:sz w:val="24"/>
          <w:szCs w:val="24"/>
        </w:rPr>
        <w:t xml:space="preserve">  «Культура и просвещение в Томске»</w:t>
      </w:r>
    </w:p>
    <w:p w:rsidR="003F7F68" w:rsidRDefault="003F7F68" w:rsidP="003F7F6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 w:rsidRPr="006D7DE3">
        <w:rPr>
          <w:rFonts w:ascii="PT Astra Serif" w:eastAsia="Times New Roman" w:hAnsi="PT Astra Serif"/>
          <w:bCs/>
          <w:sz w:val="24"/>
          <w:szCs w:val="24"/>
        </w:rPr>
        <w:t xml:space="preserve"> «География и экология Томска и Томской области»</w:t>
      </w:r>
    </w:p>
    <w:p w:rsidR="00847F7F" w:rsidRPr="006D7DE3" w:rsidRDefault="00847F7F" w:rsidP="003F7F6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</w:rPr>
      </w:pPr>
      <w:r>
        <w:rPr>
          <w:rFonts w:ascii="PT Astra Serif" w:eastAsia="Times New Roman" w:hAnsi="PT Astra Serif"/>
          <w:bCs/>
          <w:sz w:val="24"/>
          <w:szCs w:val="24"/>
        </w:rPr>
        <w:t>«Архитектурный облик города»</w:t>
      </w:r>
    </w:p>
    <w:p w:rsidR="003F7F68" w:rsidRPr="006D7DE3" w:rsidRDefault="003F7F68" w:rsidP="003F7F6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Cs/>
          <w:sz w:val="24"/>
          <w:szCs w:val="24"/>
          <w:lang w:val="en-US"/>
        </w:rPr>
      </w:pPr>
      <w:r w:rsidRPr="006D7DE3">
        <w:rPr>
          <w:rFonts w:ascii="PT Astra Serif" w:eastAsia="Times New Roman" w:hAnsi="PT Astra Serif"/>
          <w:bCs/>
          <w:sz w:val="24"/>
          <w:szCs w:val="24"/>
          <w:lang w:val="en-US"/>
        </w:rPr>
        <w:t>«</w:t>
      </w:r>
      <w:proofErr w:type="spellStart"/>
      <w:r w:rsidRPr="006D7DE3">
        <w:rPr>
          <w:rFonts w:ascii="PT Astra Serif" w:eastAsia="Times New Roman" w:hAnsi="PT Astra Serif"/>
          <w:bCs/>
          <w:sz w:val="24"/>
          <w:szCs w:val="24"/>
          <w:lang w:val="en-US"/>
        </w:rPr>
        <w:t>Томск</w:t>
      </w:r>
      <w:proofErr w:type="spellEnd"/>
      <w:r w:rsidRPr="006D7DE3">
        <w:rPr>
          <w:rFonts w:ascii="PT Astra Serif" w:eastAsia="Times New Roman" w:hAnsi="PT Astra Serif"/>
          <w:bCs/>
          <w:sz w:val="24"/>
          <w:szCs w:val="24"/>
          <w:lang w:val="en-US"/>
        </w:rPr>
        <w:t xml:space="preserve"> </w:t>
      </w:r>
      <w:proofErr w:type="spellStart"/>
      <w:r w:rsidRPr="006D7DE3">
        <w:rPr>
          <w:rFonts w:ascii="PT Astra Serif" w:eastAsia="Times New Roman" w:hAnsi="PT Astra Serif"/>
          <w:bCs/>
          <w:sz w:val="24"/>
          <w:szCs w:val="24"/>
          <w:lang w:val="en-US"/>
        </w:rPr>
        <w:t>туристический</w:t>
      </w:r>
      <w:proofErr w:type="spellEnd"/>
      <w:r w:rsidRPr="006D7DE3">
        <w:rPr>
          <w:rFonts w:ascii="PT Astra Serif" w:eastAsia="Times New Roman" w:hAnsi="PT Astra Serif"/>
          <w:bCs/>
          <w:sz w:val="24"/>
          <w:szCs w:val="24"/>
          <w:lang w:val="en-US"/>
        </w:rPr>
        <w:t>»</w:t>
      </w:r>
    </w:p>
    <w:p w:rsidR="003F7F68" w:rsidRPr="00BE0A37" w:rsidRDefault="003F7F68" w:rsidP="003F7F68">
      <w:pPr>
        <w:spacing w:after="0" w:line="240" w:lineRule="auto"/>
        <w:ind w:firstLine="570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5.2. </w:t>
      </w:r>
      <w:r w:rsidRPr="00BE0A37">
        <w:rPr>
          <w:rFonts w:ascii="PT Astra Serif" w:eastAsia="Times New Roman" w:hAnsi="PT Astra Serif"/>
          <w:sz w:val="24"/>
          <w:szCs w:val="24"/>
        </w:rPr>
        <w:t>Требования к оформлению конкурсной работы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5.2.1. </w:t>
      </w:r>
      <w:r w:rsidRPr="007334E9">
        <w:rPr>
          <w:rFonts w:ascii="PT Astra Serif" w:eastAsia="Times New Roman" w:hAnsi="PT Astra Serif"/>
          <w:sz w:val="24"/>
          <w:szCs w:val="24"/>
        </w:rPr>
        <w:t>Участники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К</w:t>
      </w:r>
      <w:r>
        <w:rPr>
          <w:rFonts w:ascii="PT Astra Serif" w:eastAsia="Times New Roman" w:hAnsi="PT Astra Serif"/>
          <w:sz w:val="24"/>
          <w:szCs w:val="24"/>
        </w:rPr>
        <w:t xml:space="preserve">онкурса </w:t>
      </w:r>
      <w:r w:rsidRPr="007334E9">
        <w:rPr>
          <w:rFonts w:ascii="PT Astra Serif" w:eastAsia="Times New Roman" w:hAnsi="PT Astra Serif"/>
          <w:sz w:val="24"/>
          <w:szCs w:val="24"/>
        </w:rPr>
        <w:t>предоставляют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электронный вариант текста работы объемом не более 15 страниц,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объем приложения не ограничен. Печатный текст: кегль 14, шрифт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7334E9">
        <w:rPr>
          <w:rFonts w:ascii="PT Astra Serif" w:eastAsia="Times New Roman" w:hAnsi="PT Astra Serif"/>
          <w:sz w:val="24"/>
          <w:szCs w:val="24"/>
        </w:rPr>
        <w:t>Times</w:t>
      </w:r>
      <w:proofErr w:type="spellEnd"/>
      <w:r w:rsidRPr="007334E9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7334E9">
        <w:rPr>
          <w:rFonts w:ascii="PT Astra Serif" w:eastAsia="Times New Roman" w:hAnsi="PT Astra Serif"/>
          <w:sz w:val="24"/>
          <w:szCs w:val="24"/>
        </w:rPr>
        <w:t>New</w:t>
      </w:r>
      <w:proofErr w:type="spellEnd"/>
      <w:r w:rsidRPr="007334E9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7334E9">
        <w:rPr>
          <w:rFonts w:ascii="PT Astra Serif" w:eastAsia="Times New Roman" w:hAnsi="PT Astra Serif"/>
          <w:sz w:val="24"/>
          <w:szCs w:val="24"/>
        </w:rPr>
        <w:t>Roman</w:t>
      </w:r>
      <w:proofErr w:type="spellEnd"/>
      <w:r w:rsidRPr="007334E9">
        <w:rPr>
          <w:rFonts w:ascii="PT Astra Serif" w:eastAsia="Times New Roman" w:hAnsi="PT Astra Serif"/>
          <w:sz w:val="24"/>
          <w:szCs w:val="24"/>
        </w:rPr>
        <w:t>, с интервалом 1,5, формат А4 и оформлением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установленного образца. Таблицы, иллюстрации и распечатки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допускается выполнять в виде приложений в конце работы.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Страницы работы следует нумеровать арабскими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соблюдая сквозную нумерацию по всему тексту.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5.4.2. </w:t>
      </w:r>
      <w:r w:rsidRPr="00BE0A37">
        <w:rPr>
          <w:rFonts w:ascii="PT Astra Serif" w:eastAsia="Times New Roman" w:hAnsi="PT Astra Serif"/>
          <w:sz w:val="24"/>
          <w:szCs w:val="24"/>
        </w:rPr>
        <w:t>Конкурсная работа включает в себя титульный лист, текст работы и презентацию.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Титульный лист включается в общую нумерацию страниц.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Номер страницы на титульном листе не проставляется. Содержание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работы, иллюстрации, таблицы, расположенные на отдельных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листах, включаются в общую нумерацию страниц.</w:t>
      </w:r>
    </w:p>
    <w:p w:rsidR="003F7F68" w:rsidRPr="007334E9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5.4.3. </w:t>
      </w:r>
      <w:r w:rsidRPr="007334E9">
        <w:rPr>
          <w:rFonts w:ascii="PT Astra Serif" w:eastAsia="Times New Roman" w:hAnsi="PT Astra Serif"/>
          <w:sz w:val="24"/>
          <w:szCs w:val="24"/>
        </w:rPr>
        <w:t>Работа должна содержать следующие структурные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7334E9">
        <w:rPr>
          <w:rFonts w:ascii="PT Astra Serif" w:eastAsia="Times New Roman" w:hAnsi="PT Astra Serif"/>
          <w:sz w:val="24"/>
          <w:szCs w:val="24"/>
        </w:rPr>
        <w:t>элементы: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Титульный лист;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Введение (актуальность, цель, задачи);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Описание этапов работы;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Выводы (заключение);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Список литературы;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eastAsia="Times New Roman" w:hAnsi="PT Astra Serif"/>
          <w:sz w:val="24"/>
          <w:szCs w:val="24"/>
        </w:rPr>
        <w:t>Приложения (фотоматериалы, эскизы промежуточных</w:t>
      </w:r>
      <w:r>
        <w:rPr>
          <w:rFonts w:ascii="PT Astra Serif" w:eastAsia="Times New Roman" w:hAnsi="PT Astra Serif"/>
          <w:sz w:val="24"/>
          <w:szCs w:val="24"/>
        </w:rPr>
        <w:t xml:space="preserve"> этапов);</w:t>
      </w:r>
    </w:p>
    <w:p w:rsidR="003F7F68" w:rsidRPr="007334E9" w:rsidRDefault="003F7F68" w:rsidP="003F7F68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334E9">
        <w:rPr>
          <w:rFonts w:ascii="PT Astra Serif" w:eastAsia="Times New Roman" w:hAnsi="PT Astra Serif"/>
          <w:sz w:val="24"/>
          <w:szCs w:val="24"/>
        </w:rPr>
        <w:t>Продукт деятельности (для проектных работ), результат проведенных исследований, проверки гипотезы (для исследовательских работ).</w:t>
      </w:r>
    </w:p>
    <w:p w:rsidR="003F7F68" w:rsidRPr="007334E9" w:rsidRDefault="003F7F68" w:rsidP="003F7F68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7334E9">
        <w:rPr>
          <w:rFonts w:ascii="PT Astra Serif" w:hAnsi="PT Astra Serif"/>
          <w:sz w:val="24"/>
          <w:szCs w:val="24"/>
          <w:lang w:eastAsia="ru-RU"/>
        </w:rPr>
        <w:t>Презентация (для очного этапа) в формате .</w:t>
      </w:r>
      <w:proofErr w:type="spellStart"/>
      <w:r w:rsidRPr="007334E9">
        <w:rPr>
          <w:rFonts w:ascii="PT Astra Serif" w:hAnsi="PT Astra Serif"/>
          <w:sz w:val="24"/>
          <w:szCs w:val="24"/>
          <w:lang w:eastAsia="ru-RU"/>
        </w:rPr>
        <w:t>ppt</w:t>
      </w:r>
      <w:proofErr w:type="spellEnd"/>
      <w:r w:rsidRPr="007334E9">
        <w:rPr>
          <w:rFonts w:ascii="PT Astra Serif" w:hAnsi="PT Astra Serif"/>
          <w:sz w:val="24"/>
          <w:szCs w:val="24"/>
          <w:lang w:eastAsia="ru-RU"/>
        </w:rPr>
        <w:t xml:space="preserve"> должна содержать до 10 слайдов. Ссылки на видео, размещенные в презентации, должны быть рабочими.</w:t>
      </w:r>
    </w:p>
    <w:p w:rsidR="003F7F68" w:rsidRDefault="003F7F68" w:rsidP="003F7F68">
      <w:pPr>
        <w:numPr>
          <w:ilvl w:val="1"/>
          <w:numId w:val="3"/>
        </w:numPr>
        <w:spacing w:after="0" w:line="240" w:lineRule="auto"/>
        <w:rPr>
          <w:rFonts w:ascii="PT Astra Serif" w:eastAsia="Times New Roman" w:hAnsi="PT Astra Serif"/>
          <w:sz w:val="24"/>
          <w:szCs w:val="24"/>
          <w:lang w:val="en-US"/>
        </w:rPr>
      </w:pPr>
      <w:proofErr w:type="spellStart"/>
      <w:r w:rsidRPr="00BE0A37">
        <w:rPr>
          <w:rFonts w:ascii="PT Astra Serif" w:eastAsia="Times New Roman" w:hAnsi="PT Astra Serif"/>
          <w:sz w:val="24"/>
          <w:szCs w:val="24"/>
          <w:lang w:val="en-US"/>
        </w:rPr>
        <w:t>Критерии</w:t>
      </w:r>
      <w:proofErr w:type="spellEnd"/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E0A37">
        <w:rPr>
          <w:rFonts w:ascii="PT Astra Serif" w:eastAsia="Times New Roman" w:hAnsi="PT Astra Serif"/>
          <w:sz w:val="24"/>
          <w:szCs w:val="24"/>
          <w:lang w:val="en-US"/>
        </w:rPr>
        <w:t>оценки</w:t>
      </w:r>
      <w:proofErr w:type="spellEnd"/>
      <w:r w:rsidRPr="00BE0A37">
        <w:rPr>
          <w:rFonts w:ascii="PT Astra Serif" w:eastAsia="Times New Roman" w:hAnsi="PT Astra Serif"/>
          <w:b/>
          <w:sz w:val="24"/>
          <w:szCs w:val="24"/>
        </w:rPr>
        <w:t xml:space="preserve"> </w:t>
      </w:r>
      <w:proofErr w:type="spellStart"/>
      <w:r w:rsidRPr="00BE0A37">
        <w:rPr>
          <w:rFonts w:ascii="PT Astra Serif" w:eastAsia="Times New Roman" w:hAnsi="PT Astra Serif"/>
          <w:sz w:val="24"/>
          <w:szCs w:val="24"/>
          <w:lang w:val="en-US"/>
        </w:rPr>
        <w:t>материалов</w:t>
      </w:r>
      <w:proofErr w:type="spellEnd"/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E0A37">
        <w:rPr>
          <w:rFonts w:ascii="PT Astra Serif" w:eastAsia="Times New Roman" w:hAnsi="PT Astra Serif"/>
          <w:sz w:val="24"/>
          <w:szCs w:val="24"/>
          <w:lang w:val="en-US"/>
        </w:rPr>
        <w:t>Конкурса</w:t>
      </w:r>
      <w:proofErr w:type="spellEnd"/>
      <w:r w:rsidRPr="00BE0A37">
        <w:rPr>
          <w:rFonts w:ascii="PT Astra Serif" w:eastAsia="Times New Roman" w:hAnsi="PT Astra Serif"/>
          <w:sz w:val="24"/>
          <w:szCs w:val="24"/>
          <w:lang w:val="en-US"/>
        </w:rPr>
        <w:t>:</w:t>
      </w:r>
    </w:p>
    <w:p w:rsidR="003F7F68" w:rsidRPr="00BE0A37" w:rsidRDefault="003F7F68" w:rsidP="003F7F68">
      <w:pPr>
        <w:spacing w:after="0" w:line="240" w:lineRule="auto"/>
        <w:ind w:left="823"/>
        <w:rPr>
          <w:rFonts w:ascii="PT Astra Serif" w:eastAsia="Times New Roman" w:hAnsi="PT Astra Serif"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3F7F68" w:rsidRPr="00384C4D" w:rsidTr="006676DD">
        <w:tc>
          <w:tcPr>
            <w:tcW w:w="751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А</w:t>
            </w:r>
            <w:proofErr w:type="spellStart"/>
            <w:r w:rsidRPr="00384C4D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ктуальность</w:t>
            </w:r>
            <w:proofErr w:type="spellEnd"/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384C4D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proofErr w:type="spellStart"/>
            <w:r w:rsidRPr="00384C4D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ригинальность</w:t>
            </w:r>
            <w:proofErr w:type="spellEnd"/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384C4D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Соответствие содержания работы заявленной теме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Содержательность и глубина исследования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Культура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Метапредметность</w:t>
            </w:r>
            <w:proofErr w:type="spellEnd"/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Корректность используемых методов исследований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eastAsia="Times New Roman" w:hAnsi="PT Astra Serif"/>
                <w:sz w:val="24"/>
                <w:szCs w:val="24"/>
              </w:rPr>
              <w:t>Личностная осознанность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–</w:t>
            </w: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F7F68" w:rsidRPr="00384C4D" w:rsidTr="006676DD">
        <w:tc>
          <w:tcPr>
            <w:tcW w:w="7513" w:type="dxa"/>
            <w:shd w:val="clear" w:color="auto" w:fill="auto"/>
          </w:tcPr>
          <w:p w:rsidR="003F7F68" w:rsidRPr="00384C4D" w:rsidRDefault="003F7F68" w:rsidP="006676DD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F68" w:rsidRPr="00384C4D" w:rsidRDefault="003F7F68" w:rsidP="006676DD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4C4D"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</w:tr>
    </w:tbl>
    <w:p w:rsidR="003F7F68" w:rsidRPr="000D690E" w:rsidRDefault="003F7F68" w:rsidP="003F7F68">
      <w:pPr>
        <w:tabs>
          <w:tab w:val="left" w:pos="284"/>
        </w:tabs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5.6. 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5.7. 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Авторы работ должны указывать источники цитирования и заимствований.</w:t>
      </w:r>
    </w:p>
    <w:p w:rsidR="003F7F68" w:rsidRPr="00BE0A37" w:rsidRDefault="003F7F68" w:rsidP="003F7F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bCs/>
          <w:iCs/>
          <w:sz w:val="24"/>
          <w:szCs w:val="24"/>
        </w:rPr>
      </w:pP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5.8. 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>Материалы, поданные на Конкурс, не рецензируются и не возвращаются.</w:t>
      </w:r>
    </w:p>
    <w:p w:rsidR="003F7F68" w:rsidRPr="007334E9" w:rsidRDefault="003F7F68" w:rsidP="003F7F68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5.9. 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 xml:space="preserve">Работы участников Конкурса принимаются до </w:t>
      </w:r>
      <w:r>
        <w:rPr>
          <w:rFonts w:ascii="PT Astra Serif" w:eastAsia="Times New Roman" w:hAnsi="PT Astra Serif"/>
          <w:bCs/>
          <w:iCs/>
          <w:sz w:val="24"/>
          <w:szCs w:val="24"/>
        </w:rPr>
        <w:t>20 октября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 xml:space="preserve"> 20</w:t>
      </w:r>
      <w:r>
        <w:rPr>
          <w:rFonts w:ascii="PT Astra Serif" w:eastAsia="Times New Roman" w:hAnsi="PT Astra Serif"/>
          <w:bCs/>
          <w:iCs/>
          <w:sz w:val="24"/>
          <w:szCs w:val="24"/>
        </w:rPr>
        <w:t>22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 xml:space="preserve"> г. включительно в </w:t>
      </w:r>
      <w:r>
        <w:rPr>
          <w:rFonts w:ascii="PT Astra Serif" w:eastAsia="Times New Roman" w:hAnsi="PT Astra Serif"/>
          <w:bCs/>
          <w:iCs/>
          <w:sz w:val="24"/>
          <w:szCs w:val="24"/>
        </w:rPr>
        <w:t>э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 xml:space="preserve">лектронном виде </w:t>
      </w:r>
      <w:r w:rsidRPr="007334E9">
        <w:rPr>
          <w:rFonts w:ascii="YS Text" w:eastAsia="Times New Roman" w:hAnsi="YS Text"/>
          <w:color w:val="000000"/>
          <w:sz w:val="23"/>
          <w:szCs w:val="23"/>
          <w:lang w:eastAsia="ru-RU"/>
        </w:rPr>
        <w:t>на адрес электронной почты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 w:rsidRPr="007334E9">
        <w:rPr>
          <w:rFonts w:ascii="YS Text" w:eastAsia="Times New Roman" w:hAnsi="YS Text"/>
          <w:color w:val="000000"/>
          <w:sz w:val="23"/>
          <w:szCs w:val="23"/>
          <w:lang w:eastAsia="ru-RU"/>
        </w:rPr>
        <w:t>Бизиной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Наталии Владимировны </w:t>
      </w:r>
      <w:hyperlink r:id="rId5" w:history="1">
        <w:r w:rsidRPr="004164B1">
          <w:rPr>
            <w:rStyle w:val="a3"/>
            <w:rFonts w:ascii="YS Text" w:eastAsia="Times New Roman" w:hAnsi="YS Text"/>
            <w:sz w:val="23"/>
            <w:szCs w:val="23"/>
            <w:lang w:eastAsia="ru-RU"/>
          </w:rPr>
          <w:t>nataliya.bizina@gymn.tom.ru</w:t>
        </w:r>
      </w:hyperlink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34E9">
        <w:rPr>
          <w:rFonts w:ascii="YS Text" w:eastAsia="Times New Roman" w:hAnsi="YS Text"/>
          <w:color w:val="000000"/>
          <w:sz w:val="23"/>
          <w:szCs w:val="23"/>
          <w:lang w:eastAsia="ru-RU"/>
        </w:rPr>
        <w:t>Результаты отборочного этапа станут известны не позднее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31 октября 2022г. </w:t>
      </w:r>
    </w:p>
    <w:p w:rsidR="003F7F68" w:rsidRPr="00BE0A37" w:rsidRDefault="003F7F68" w:rsidP="003F7F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PT Astra Serif" w:eastAsia="Times New Roman" w:hAnsi="PT Astra Serif"/>
          <w:bCs/>
          <w:iCs/>
          <w:sz w:val="24"/>
          <w:szCs w:val="24"/>
        </w:rPr>
      </w:pP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5.10. 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>К</w:t>
      </w:r>
      <w:r>
        <w:rPr>
          <w:rFonts w:ascii="PT Astra Serif" w:eastAsia="Times New Roman" w:hAnsi="PT Astra Serif"/>
          <w:bCs/>
          <w:iCs/>
          <w:sz w:val="24"/>
          <w:szCs w:val="24"/>
        </w:rPr>
        <w:t>оординатор К</w:t>
      </w:r>
      <w:r w:rsidRPr="00BE0A37">
        <w:rPr>
          <w:rFonts w:ascii="PT Astra Serif" w:eastAsia="Times New Roman" w:hAnsi="PT Astra Serif"/>
          <w:bCs/>
          <w:iCs/>
          <w:sz w:val="24"/>
          <w:szCs w:val="24"/>
        </w:rPr>
        <w:t>онкурса:</w:t>
      </w: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 </w:t>
      </w:r>
      <w:r w:rsidRPr="00FD29B0">
        <w:rPr>
          <w:rFonts w:ascii="PT Astra Serif" w:eastAsia="Times New Roman" w:hAnsi="PT Astra Serif"/>
          <w:bCs/>
          <w:iCs/>
          <w:sz w:val="24"/>
          <w:szCs w:val="24"/>
        </w:rPr>
        <w:t>Бизина Наталия Владимировна, учитель</w:t>
      </w: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 </w:t>
      </w:r>
      <w:r w:rsidRPr="00FD29B0">
        <w:rPr>
          <w:rFonts w:ascii="PT Astra Serif" w:eastAsia="Times New Roman" w:hAnsi="PT Astra Serif"/>
          <w:bCs/>
          <w:iCs/>
          <w:sz w:val="24"/>
          <w:szCs w:val="24"/>
        </w:rPr>
        <w:t>истории и обществознания</w:t>
      </w:r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 ЧОУ гимназии «Томь», e-</w:t>
      </w:r>
      <w:proofErr w:type="spellStart"/>
      <w:r>
        <w:rPr>
          <w:rFonts w:ascii="PT Astra Serif" w:eastAsia="Times New Roman" w:hAnsi="PT Astra Serif"/>
          <w:bCs/>
          <w:iCs/>
          <w:sz w:val="24"/>
          <w:szCs w:val="24"/>
        </w:rPr>
        <w:t>mail</w:t>
      </w:r>
      <w:proofErr w:type="spellEnd"/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: </w:t>
      </w:r>
      <w:hyperlink r:id="rId6" w:history="1">
        <w:r w:rsidRPr="004164B1">
          <w:rPr>
            <w:rStyle w:val="a3"/>
            <w:rFonts w:ascii="PT Astra Serif" w:eastAsia="Times New Roman" w:hAnsi="PT Astra Serif"/>
            <w:bCs/>
            <w:iCs/>
            <w:sz w:val="24"/>
            <w:szCs w:val="24"/>
          </w:rPr>
          <w:t>nataliya.bizina@gymn.tom.ru</w:t>
        </w:r>
      </w:hyperlink>
      <w:r>
        <w:rPr>
          <w:rFonts w:ascii="PT Astra Serif" w:eastAsia="Times New Roman" w:hAnsi="PT Astra Serif"/>
          <w:bCs/>
          <w:iCs/>
          <w:sz w:val="24"/>
          <w:szCs w:val="24"/>
        </w:rPr>
        <w:t xml:space="preserve">, тел. </w:t>
      </w:r>
      <w:r w:rsidRPr="00FD29B0">
        <w:rPr>
          <w:rFonts w:ascii="PT Astra Serif" w:eastAsia="Times New Roman" w:hAnsi="PT Astra Serif"/>
          <w:bCs/>
          <w:iCs/>
          <w:sz w:val="24"/>
          <w:szCs w:val="24"/>
        </w:rPr>
        <w:t>89539106003</w:t>
      </w:r>
    </w:p>
    <w:p w:rsidR="003F7F68" w:rsidRDefault="003F7F68" w:rsidP="003F7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3F7F68" w:rsidRPr="00BE0A37" w:rsidRDefault="003F7F68" w:rsidP="003F7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>VI. Организация Конкурса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В состав жюри Конкурса также входят (по согласованию) преподаватели ТОИПКРО, преподаватели ЧОУ «Гимназия «Томь»» г. Томска, представители Томской и </w:t>
      </w:r>
      <w:proofErr w:type="spellStart"/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Колпашевской</w:t>
      </w:r>
      <w:proofErr w:type="spellEnd"/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 епархий Русской Православной Церкви.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</w:p>
    <w:p w:rsidR="003F7F68" w:rsidRDefault="003F7F68" w:rsidP="003F7F6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7F68" w:rsidRPr="00BE0A37" w:rsidRDefault="003F7F68" w:rsidP="003F7F6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E0A37">
        <w:rPr>
          <w:rFonts w:ascii="PT Astra Serif" w:hAnsi="PT Astra Serif"/>
          <w:sz w:val="24"/>
          <w:szCs w:val="24"/>
        </w:rPr>
        <w:t>VII. Порядок выдачи документов и награждение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7.1. 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Победители и призеры Конкурса награждаются дипломами</w:t>
      </w:r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Остальные 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участник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 получа</w:t>
      </w:r>
      <w:r>
        <w:rPr>
          <w:rFonts w:ascii="PT Astra Serif" w:eastAsia="Times New Roman" w:hAnsi="PT Astra Serif"/>
          <w:sz w:val="24"/>
          <w:szCs w:val="24"/>
          <w:lang w:eastAsia="ru-RU"/>
        </w:rPr>
        <w:t>ю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т сертификат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ы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3F7F68" w:rsidRPr="00BE0A37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7.2. </w:t>
      </w:r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Педагоги-руководители победителей Конкурса награждаются благодарственными письмами Оргкомитета </w:t>
      </w:r>
      <w:proofErr w:type="spellStart"/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>Макариевских</w:t>
      </w:r>
      <w:proofErr w:type="spellEnd"/>
      <w:r w:rsidRPr="00BE0A37">
        <w:rPr>
          <w:rFonts w:ascii="PT Astra Serif" w:eastAsia="Times New Roman" w:hAnsi="PT Astra Serif"/>
          <w:sz w:val="24"/>
          <w:szCs w:val="24"/>
          <w:lang w:eastAsia="ru-RU"/>
        </w:rPr>
        <w:t xml:space="preserve"> образовательных чтений. </w:t>
      </w:r>
    </w:p>
    <w:p w:rsidR="003F7F68" w:rsidRDefault="003F7F68" w:rsidP="003F7F68">
      <w:pPr>
        <w:spacing w:after="0" w:line="240" w:lineRule="auto"/>
        <w:ind w:firstLine="57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7.3. 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По результатам Конкурса планируется размещение работ победителей на сайтах </w:t>
      </w:r>
      <w:proofErr w:type="spellStart"/>
      <w:r w:rsidRPr="00BE0A37">
        <w:rPr>
          <w:rFonts w:ascii="PT Astra Serif" w:eastAsia="Times New Roman" w:hAnsi="PT Astra Serif"/>
          <w:sz w:val="24"/>
          <w:szCs w:val="24"/>
        </w:rPr>
        <w:t>Макариевских</w:t>
      </w:r>
      <w:proofErr w:type="spellEnd"/>
      <w:r w:rsidRPr="00BE0A37">
        <w:rPr>
          <w:rFonts w:ascii="PT Astra Serif" w:eastAsia="Times New Roman" w:hAnsi="PT Astra Serif"/>
          <w:sz w:val="24"/>
          <w:szCs w:val="24"/>
        </w:rPr>
        <w:t xml:space="preserve"> образовательных </w:t>
      </w:r>
      <w:r w:rsidRPr="00BE0A37">
        <w:rPr>
          <w:rFonts w:ascii="PT Astra Serif" w:eastAsia="Times New Roman" w:hAnsi="PT Astra Serif"/>
          <w:bCs/>
          <w:sz w:val="24"/>
          <w:szCs w:val="24"/>
        </w:rPr>
        <w:t xml:space="preserve">чтений </w:t>
      </w:r>
      <w:hyperlink r:id="rId7" w:history="1"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  <w:lang w:val="en-US"/>
          </w:rPr>
          <w:t>http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</w:rPr>
          <w:t>://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  <w:lang w:val="en-US"/>
          </w:rPr>
          <w:t>chteniya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</w:rPr>
          <w:t>.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  <w:lang w:val="en-US"/>
          </w:rPr>
          <w:t>pravorg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</w:rPr>
          <w:t>.</w:t>
        </w:r>
        <w:r w:rsidRPr="00BE0A37">
          <w:rPr>
            <w:rFonts w:ascii="PT Astra Serif" w:eastAsia="Times New Roman" w:hAnsi="PT Astra Serif"/>
            <w:bCs/>
            <w:sz w:val="24"/>
            <w:szCs w:val="24"/>
            <w:u w:val="single"/>
            <w:lang w:val="en-US"/>
          </w:rPr>
          <w:t>ru</w:t>
        </w:r>
      </w:hyperlink>
      <w:r w:rsidRPr="00BE0A37">
        <w:rPr>
          <w:rFonts w:ascii="PT Astra Serif" w:eastAsia="Times New Roman" w:hAnsi="PT Astra Serif"/>
          <w:sz w:val="24"/>
          <w:szCs w:val="24"/>
        </w:rPr>
        <w:t xml:space="preserve">, а также на сайтах Томской епархии </w:t>
      </w:r>
      <w:hyperlink r:id="rId8" w:history="1"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http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</w:rPr>
          <w:t>://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pravoslavie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</w:rPr>
          <w:t>.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tomsk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</w:rPr>
          <w:t>.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ru</w:t>
        </w:r>
      </w:hyperlink>
      <w:r>
        <w:rPr>
          <w:rFonts w:ascii="PT Astra Serif" w:eastAsia="Times New Roman" w:hAnsi="PT Astra Serif"/>
          <w:sz w:val="24"/>
          <w:szCs w:val="24"/>
        </w:rPr>
        <w:t xml:space="preserve"> и</w:t>
      </w:r>
      <w:r w:rsidRPr="00BE0A37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E0A37">
        <w:rPr>
          <w:rFonts w:ascii="PT Astra Serif" w:eastAsia="Times New Roman" w:hAnsi="PT Astra Serif"/>
          <w:sz w:val="24"/>
          <w:szCs w:val="24"/>
        </w:rPr>
        <w:t>Колпашевской</w:t>
      </w:r>
      <w:proofErr w:type="spellEnd"/>
      <w:r w:rsidRPr="00BE0A37">
        <w:rPr>
          <w:rFonts w:ascii="PT Astra Serif" w:eastAsia="Times New Roman" w:hAnsi="PT Astra Serif"/>
          <w:sz w:val="24"/>
          <w:szCs w:val="24"/>
        </w:rPr>
        <w:t xml:space="preserve"> епархии </w:t>
      </w:r>
      <w:hyperlink r:id="rId9" w:history="1"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http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</w:rPr>
          <w:t>://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svjatoynarym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</w:rPr>
          <w:t>.</w:t>
        </w:r>
        <w:r w:rsidRPr="00BE0A37">
          <w:rPr>
            <w:rFonts w:ascii="PT Astra Serif" w:eastAsia="Times New Roman" w:hAnsi="PT Astra Serif"/>
            <w:sz w:val="24"/>
            <w:szCs w:val="24"/>
            <w:u w:val="single"/>
            <w:lang w:val="en-US"/>
          </w:rPr>
          <w:t>ru</w:t>
        </w:r>
      </w:hyperlink>
      <w:r w:rsidRPr="00BE0A37">
        <w:rPr>
          <w:rFonts w:ascii="PT Astra Serif" w:eastAsia="Times New Roman" w:hAnsi="PT Astra Serif"/>
          <w:sz w:val="24"/>
          <w:szCs w:val="24"/>
        </w:rPr>
        <w:t>.</w:t>
      </w:r>
    </w:p>
    <w:p w:rsidR="00026837" w:rsidRDefault="00026837" w:rsidP="003F7F68">
      <w:bookmarkStart w:id="0" w:name="_GoBack"/>
      <w:bookmarkEnd w:id="0"/>
    </w:p>
    <w:sectPr w:rsidR="000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528"/>
    <w:multiLevelType w:val="hybridMultilevel"/>
    <w:tmpl w:val="5C5A6DDE"/>
    <w:lvl w:ilvl="0" w:tplc="6AAA6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624748D"/>
    <w:multiLevelType w:val="multilevel"/>
    <w:tmpl w:val="4148BF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459072F2"/>
    <w:multiLevelType w:val="hybridMultilevel"/>
    <w:tmpl w:val="D8968F96"/>
    <w:lvl w:ilvl="0" w:tplc="135287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010F"/>
    <w:multiLevelType w:val="multilevel"/>
    <w:tmpl w:val="7DAC92F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C"/>
    <w:rsid w:val="00026837"/>
    <w:rsid w:val="00354F32"/>
    <w:rsid w:val="003D6F04"/>
    <w:rsid w:val="003F7F68"/>
    <w:rsid w:val="00847F7F"/>
    <w:rsid w:val="009E3E89"/>
    <w:rsid w:val="00D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EDE2"/>
  <w15:chartTrackingRefBased/>
  <w15:docId w15:val="{A445FBA1-2F58-4A94-A144-8D49DB41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ya.bizina@gymn.t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aliya.bizina@gymn.t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1</cp:lastModifiedBy>
  <cp:revision>3</cp:revision>
  <dcterms:created xsi:type="dcterms:W3CDTF">2022-09-20T08:56:00Z</dcterms:created>
  <dcterms:modified xsi:type="dcterms:W3CDTF">2022-10-28T02:15:00Z</dcterms:modified>
</cp:coreProperties>
</file>