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C7" w:rsidRPr="00A7163B" w:rsidRDefault="00CB0E3B" w:rsidP="00062B71">
      <w:pPr>
        <w:jc w:val="center"/>
        <w:outlineLvl w:val="0"/>
      </w:pPr>
      <w:r w:rsidRPr="00A7163B">
        <w:t xml:space="preserve">Томская </w:t>
      </w:r>
      <w:r w:rsidR="007425C7" w:rsidRPr="00A7163B">
        <w:t>епархия</w:t>
      </w:r>
      <w:r w:rsidR="00AD03F6" w:rsidRPr="00A7163B">
        <w:t xml:space="preserve"> Русской Православной Церкви</w:t>
      </w:r>
    </w:p>
    <w:p w:rsidR="00AD03F6" w:rsidRPr="00A7163B" w:rsidRDefault="007425C7" w:rsidP="00062B71">
      <w:pPr>
        <w:jc w:val="center"/>
        <w:outlineLvl w:val="0"/>
      </w:pPr>
      <w:proofErr w:type="spellStart"/>
      <w:r w:rsidRPr="00A7163B">
        <w:t>Колпашевская</w:t>
      </w:r>
      <w:proofErr w:type="spellEnd"/>
      <w:r w:rsidRPr="00A7163B">
        <w:t xml:space="preserve"> епархия Русской Православной Церкви</w:t>
      </w:r>
    </w:p>
    <w:p w:rsidR="00A7163B" w:rsidRPr="00D50704" w:rsidRDefault="00A7163B" w:rsidP="00062B71">
      <w:pPr>
        <w:jc w:val="center"/>
      </w:pPr>
      <w:r w:rsidRPr="00D50704">
        <w:t>Департамент по культуре и туризму Томской области</w:t>
      </w:r>
    </w:p>
    <w:p w:rsidR="00A7163B" w:rsidRPr="00D50704" w:rsidRDefault="00A7163B" w:rsidP="00062B71">
      <w:pPr>
        <w:jc w:val="center"/>
      </w:pPr>
      <w:r w:rsidRPr="00D50704">
        <w:t>Департамент общего образования Томской области</w:t>
      </w:r>
    </w:p>
    <w:p w:rsidR="00A7163B" w:rsidRDefault="00A7163B" w:rsidP="00062B71">
      <w:pPr>
        <w:jc w:val="center"/>
        <w:outlineLvl w:val="0"/>
        <w:rPr>
          <w:sz w:val="28"/>
          <w:szCs w:val="28"/>
        </w:rPr>
      </w:pPr>
    </w:p>
    <w:p w:rsidR="00AE5322" w:rsidRDefault="00A7163B" w:rsidP="00062B7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AE5322" w:rsidRDefault="00AE5322" w:rsidP="00062B71">
      <w:pPr>
        <w:jc w:val="center"/>
        <w:rPr>
          <w:sz w:val="28"/>
          <w:szCs w:val="28"/>
        </w:rPr>
      </w:pPr>
    </w:p>
    <w:p w:rsidR="00C24565" w:rsidRPr="0064039F" w:rsidRDefault="00C24565" w:rsidP="00062B71">
      <w:pPr>
        <w:ind w:firstLine="708"/>
        <w:jc w:val="both"/>
      </w:pPr>
      <w:r w:rsidRPr="0064039F">
        <w:t xml:space="preserve">С </w:t>
      </w:r>
      <w:r w:rsidR="00A21DC9" w:rsidRPr="00A21DC9">
        <w:rPr>
          <w:b/>
        </w:rPr>
        <w:t>01</w:t>
      </w:r>
      <w:r w:rsidRPr="00A21DC9">
        <w:rPr>
          <w:b/>
        </w:rPr>
        <w:t xml:space="preserve"> сентября по 01 ноября</w:t>
      </w:r>
      <w:r w:rsidRPr="0064039F">
        <w:rPr>
          <w:b/>
        </w:rPr>
        <w:t xml:space="preserve"> </w:t>
      </w:r>
      <w:r w:rsidR="005461F2" w:rsidRPr="0064039F">
        <w:rPr>
          <w:b/>
        </w:rPr>
        <w:t>201</w:t>
      </w:r>
      <w:r w:rsidR="00A8332B">
        <w:rPr>
          <w:b/>
        </w:rPr>
        <w:t>7</w:t>
      </w:r>
      <w:r w:rsidR="005461F2" w:rsidRPr="0064039F">
        <w:rPr>
          <w:b/>
        </w:rPr>
        <w:t xml:space="preserve"> г</w:t>
      </w:r>
      <w:r w:rsidR="00D2282F" w:rsidRPr="0064039F">
        <w:rPr>
          <w:b/>
        </w:rPr>
        <w:t>.</w:t>
      </w:r>
      <w:r w:rsidR="005461F2" w:rsidRPr="0064039F">
        <w:t xml:space="preserve"> </w:t>
      </w:r>
      <w:r w:rsidRPr="0064039F">
        <w:t>в Томской области пройдёт региональный этап Международного конкурса детского творчества «Красота Божьего мира».</w:t>
      </w:r>
    </w:p>
    <w:p w:rsidR="00503097" w:rsidRPr="0064039F" w:rsidRDefault="00C24565" w:rsidP="00062B71">
      <w:pPr>
        <w:jc w:val="both"/>
      </w:pPr>
      <w:r w:rsidRPr="0064039F">
        <w:tab/>
      </w:r>
      <w:r w:rsidR="00503097" w:rsidRPr="0064039F">
        <w:t>Конкурс детского творчества проводится в области изобразительного искусства</w:t>
      </w:r>
      <w:r w:rsidR="005461F2" w:rsidRPr="0064039F">
        <w:t>.</w:t>
      </w:r>
      <w:r w:rsidR="00503097" w:rsidRPr="0064039F">
        <w:t xml:space="preserve"> </w:t>
      </w:r>
    </w:p>
    <w:p w:rsidR="00C24565" w:rsidRPr="0064039F" w:rsidRDefault="00503097" w:rsidP="00062B71">
      <w:pPr>
        <w:ind w:firstLine="708"/>
        <w:jc w:val="both"/>
      </w:pPr>
      <w:r w:rsidRPr="0064039F">
        <w:t xml:space="preserve">К участию в </w:t>
      </w:r>
      <w:r w:rsidR="00D2282F" w:rsidRPr="0064039F">
        <w:t>К</w:t>
      </w:r>
      <w:r w:rsidRPr="0064039F">
        <w:t>онкурсе приглашаются обучающиеся общеобразовательных (средних), средне-специальных учебных заведений, учреждений дополнительного образования, воскресных школ,</w:t>
      </w:r>
      <w:r w:rsidR="005461F2" w:rsidRPr="0064039F">
        <w:t xml:space="preserve"> иконописных мастерских,</w:t>
      </w:r>
      <w:r w:rsidRPr="0064039F">
        <w:t xml:space="preserve"> воспитанники дошкольных и других детских учреждений Томской области</w:t>
      </w:r>
      <w:r w:rsidR="005461F2" w:rsidRPr="0064039F">
        <w:t xml:space="preserve"> в возрасте до 17 лет</w:t>
      </w:r>
      <w:r w:rsidRPr="0064039F">
        <w:t>.</w:t>
      </w:r>
    </w:p>
    <w:p w:rsidR="00E06BBE" w:rsidRDefault="00E06BBE" w:rsidP="00E06BBE">
      <w:pPr>
        <w:pStyle w:val="ae"/>
        <w:numPr>
          <w:ilvl w:val="1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трёх возрастных группах:</w:t>
      </w:r>
    </w:p>
    <w:p w:rsidR="00E06BBE" w:rsidRDefault="00E06BBE" w:rsidP="00E06BBE">
      <w:pPr>
        <w:pStyle w:val="ae"/>
        <w:numPr>
          <w:ilvl w:val="0"/>
          <w:numId w:val="3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группа – до 8 лет;</w:t>
      </w:r>
    </w:p>
    <w:p w:rsidR="00E06BBE" w:rsidRDefault="00E06BBE" w:rsidP="00E06BBE">
      <w:pPr>
        <w:pStyle w:val="ae"/>
        <w:numPr>
          <w:ilvl w:val="0"/>
          <w:numId w:val="3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– 9-12 лет;</w:t>
      </w:r>
    </w:p>
    <w:p w:rsidR="00E06BBE" w:rsidRDefault="00E06BBE" w:rsidP="00E06BBE">
      <w:pPr>
        <w:pStyle w:val="ae"/>
        <w:numPr>
          <w:ilvl w:val="0"/>
          <w:numId w:val="3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группа 13-17 лет.</w:t>
      </w:r>
    </w:p>
    <w:p w:rsidR="00C24565" w:rsidRPr="0064039F" w:rsidRDefault="00C24565" w:rsidP="00062B71">
      <w:pPr>
        <w:jc w:val="both"/>
      </w:pPr>
    </w:p>
    <w:p w:rsidR="005461F2" w:rsidRDefault="00C24565" w:rsidP="00062B71">
      <w:pPr>
        <w:suppressAutoHyphens w:val="0"/>
        <w:rPr>
          <w:b/>
        </w:rPr>
      </w:pPr>
      <w:r w:rsidRPr="0064039F">
        <w:rPr>
          <w:b/>
        </w:rPr>
        <w:t>Номинации Конкурса</w:t>
      </w:r>
      <w:r w:rsidR="005461F2" w:rsidRPr="0064039F">
        <w:rPr>
          <w:b/>
        </w:rPr>
        <w:t>:</w:t>
      </w:r>
    </w:p>
    <w:p w:rsidR="00A8332B" w:rsidRPr="005E4CFF" w:rsidRDefault="00A8332B" w:rsidP="00062B71">
      <w:pPr>
        <w:shd w:val="clear" w:color="auto" w:fill="FFFFFF"/>
        <w:suppressAutoHyphens w:val="0"/>
        <w:rPr>
          <w:b/>
          <w:color w:val="212121"/>
          <w:lang w:eastAsia="ru-RU"/>
        </w:rPr>
      </w:pPr>
      <w:r w:rsidRPr="005E4CFF">
        <w:rPr>
          <w:b/>
          <w:color w:val="212121"/>
          <w:lang w:eastAsia="ru-RU"/>
        </w:rPr>
        <w:t>«ОСНОВНАЯ ТЕМАТИКА»:</w:t>
      </w:r>
    </w:p>
    <w:p w:rsidR="00A8332B" w:rsidRPr="00A8332B" w:rsidRDefault="00A8332B" w:rsidP="00062B71">
      <w:pPr>
        <w:numPr>
          <w:ilvl w:val="0"/>
          <w:numId w:val="41"/>
        </w:numPr>
        <w:shd w:val="clear" w:color="auto" w:fill="FFFFFF"/>
        <w:suppressAutoHyphens w:val="0"/>
        <w:ind w:left="300"/>
        <w:rPr>
          <w:color w:val="212121"/>
          <w:lang w:eastAsia="ru-RU"/>
        </w:rPr>
      </w:pPr>
      <w:r w:rsidRPr="00A8332B">
        <w:rPr>
          <w:color w:val="212121"/>
          <w:lang w:eastAsia="ru-RU"/>
        </w:rPr>
        <w:t>Моя Москва – Моя Столица (870-летию посвящается);</w:t>
      </w:r>
    </w:p>
    <w:p w:rsidR="00A8332B" w:rsidRPr="00A8332B" w:rsidRDefault="00A8332B" w:rsidP="00062B71">
      <w:pPr>
        <w:numPr>
          <w:ilvl w:val="0"/>
          <w:numId w:val="41"/>
        </w:numPr>
        <w:shd w:val="clear" w:color="auto" w:fill="FFFFFF"/>
        <w:suppressAutoHyphens w:val="0"/>
        <w:ind w:left="300"/>
        <w:rPr>
          <w:color w:val="212121"/>
          <w:lang w:eastAsia="ru-RU"/>
        </w:rPr>
      </w:pPr>
      <w:r w:rsidRPr="00A8332B">
        <w:rPr>
          <w:color w:val="212121"/>
          <w:lang w:eastAsia="ru-RU"/>
        </w:rPr>
        <w:t>Рождество Христово;</w:t>
      </w:r>
    </w:p>
    <w:p w:rsidR="00A8332B" w:rsidRPr="00A8332B" w:rsidRDefault="00A8332B" w:rsidP="00062B71">
      <w:pPr>
        <w:numPr>
          <w:ilvl w:val="0"/>
          <w:numId w:val="41"/>
        </w:numPr>
        <w:shd w:val="clear" w:color="auto" w:fill="FFFFFF"/>
        <w:suppressAutoHyphens w:val="0"/>
        <w:ind w:left="300"/>
        <w:rPr>
          <w:color w:val="212121"/>
          <w:lang w:eastAsia="ru-RU"/>
        </w:rPr>
      </w:pPr>
      <w:r w:rsidRPr="00A8332B">
        <w:rPr>
          <w:color w:val="212121"/>
          <w:lang w:eastAsia="ru-RU"/>
        </w:rPr>
        <w:t>Библейские сюжеты;</w:t>
      </w:r>
    </w:p>
    <w:p w:rsidR="00A8332B" w:rsidRPr="00A8332B" w:rsidRDefault="00A8332B" w:rsidP="00062B71">
      <w:pPr>
        <w:numPr>
          <w:ilvl w:val="0"/>
          <w:numId w:val="41"/>
        </w:numPr>
        <w:shd w:val="clear" w:color="auto" w:fill="FFFFFF"/>
        <w:suppressAutoHyphens w:val="0"/>
        <w:ind w:left="300"/>
        <w:rPr>
          <w:color w:val="212121"/>
          <w:lang w:eastAsia="ru-RU"/>
        </w:rPr>
      </w:pPr>
      <w:r w:rsidRPr="00A8332B">
        <w:rPr>
          <w:color w:val="212121"/>
          <w:lang w:eastAsia="ru-RU"/>
        </w:rPr>
        <w:t>Мир духовный и мир земной;</w:t>
      </w:r>
    </w:p>
    <w:p w:rsidR="00A8332B" w:rsidRPr="00A8332B" w:rsidRDefault="00A8332B" w:rsidP="00062B71">
      <w:pPr>
        <w:numPr>
          <w:ilvl w:val="0"/>
          <w:numId w:val="41"/>
        </w:numPr>
        <w:shd w:val="clear" w:color="auto" w:fill="FFFFFF"/>
        <w:suppressAutoHyphens w:val="0"/>
        <w:ind w:left="300"/>
        <w:rPr>
          <w:color w:val="212121"/>
          <w:lang w:eastAsia="ru-RU"/>
        </w:rPr>
      </w:pPr>
      <w:r w:rsidRPr="00A8332B">
        <w:rPr>
          <w:color w:val="212121"/>
          <w:lang w:eastAsia="ru-RU"/>
        </w:rPr>
        <w:t>Христос и Церковь;</w:t>
      </w:r>
    </w:p>
    <w:p w:rsidR="00A8332B" w:rsidRPr="00A8332B" w:rsidRDefault="00A8332B" w:rsidP="00062B71">
      <w:pPr>
        <w:numPr>
          <w:ilvl w:val="0"/>
          <w:numId w:val="41"/>
        </w:numPr>
        <w:shd w:val="clear" w:color="auto" w:fill="FFFFFF"/>
        <w:suppressAutoHyphens w:val="0"/>
        <w:ind w:left="300"/>
        <w:rPr>
          <w:color w:val="212121"/>
          <w:lang w:eastAsia="ru-RU"/>
        </w:rPr>
      </w:pPr>
      <w:r w:rsidRPr="00A8332B">
        <w:rPr>
          <w:color w:val="212121"/>
          <w:lang w:eastAsia="ru-RU"/>
        </w:rPr>
        <w:t>Любимый храм;</w:t>
      </w:r>
    </w:p>
    <w:p w:rsidR="00A8332B" w:rsidRPr="00A8332B" w:rsidRDefault="00A8332B" w:rsidP="00062B71">
      <w:pPr>
        <w:numPr>
          <w:ilvl w:val="0"/>
          <w:numId w:val="41"/>
        </w:numPr>
        <w:shd w:val="clear" w:color="auto" w:fill="FFFFFF"/>
        <w:suppressAutoHyphens w:val="0"/>
        <w:ind w:left="300"/>
        <w:rPr>
          <w:color w:val="212121"/>
          <w:lang w:eastAsia="ru-RU"/>
        </w:rPr>
      </w:pPr>
      <w:r w:rsidRPr="00A8332B">
        <w:rPr>
          <w:color w:val="212121"/>
          <w:lang w:eastAsia="ru-RU"/>
        </w:rPr>
        <w:t>Красота родной природы;</w:t>
      </w:r>
    </w:p>
    <w:p w:rsidR="00A8332B" w:rsidRPr="00A8332B" w:rsidRDefault="00A8332B" w:rsidP="00062B71">
      <w:pPr>
        <w:numPr>
          <w:ilvl w:val="0"/>
          <w:numId w:val="41"/>
        </w:numPr>
        <w:shd w:val="clear" w:color="auto" w:fill="FFFFFF"/>
        <w:suppressAutoHyphens w:val="0"/>
        <w:ind w:left="300"/>
        <w:rPr>
          <w:color w:val="212121"/>
          <w:lang w:eastAsia="ru-RU"/>
        </w:rPr>
      </w:pPr>
      <w:r w:rsidRPr="00A8332B">
        <w:rPr>
          <w:color w:val="212121"/>
          <w:lang w:eastAsia="ru-RU"/>
        </w:rPr>
        <w:t>Мой дом, моя деревня, мой город;</w:t>
      </w:r>
    </w:p>
    <w:p w:rsidR="00A8332B" w:rsidRDefault="00A8332B" w:rsidP="00062B71">
      <w:pPr>
        <w:numPr>
          <w:ilvl w:val="0"/>
          <w:numId w:val="41"/>
        </w:numPr>
        <w:shd w:val="clear" w:color="auto" w:fill="FFFFFF"/>
        <w:suppressAutoHyphens w:val="0"/>
        <w:ind w:left="300"/>
        <w:rPr>
          <w:color w:val="212121"/>
          <w:lang w:eastAsia="ru-RU"/>
        </w:rPr>
      </w:pPr>
      <w:r w:rsidRPr="00A8332B">
        <w:rPr>
          <w:color w:val="212121"/>
          <w:lang w:eastAsia="ru-RU"/>
        </w:rPr>
        <w:t>Моя семья, мои друзья.</w:t>
      </w:r>
    </w:p>
    <w:p w:rsidR="005E4CFF" w:rsidRDefault="005E4CFF" w:rsidP="005E4CFF">
      <w:pPr>
        <w:shd w:val="clear" w:color="auto" w:fill="FFFFFF"/>
        <w:suppressAutoHyphens w:val="0"/>
      </w:pPr>
    </w:p>
    <w:p w:rsidR="005E4CFF" w:rsidRPr="00A8332B" w:rsidRDefault="005E4CFF" w:rsidP="005E4CFF">
      <w:pPr>
        <w:shd w:val="clear" w:color="auto" w:fill="FFFFFF"/>
        <w:suppressAutoHyphens w:val="0"/>
        <w:jc w:val="center"/>
        <w:rPr>
          <w:color w:val="212121"/>
          <w:lang w:eastAsia="ru-RU"/>
        </w:rPr>
      </w:pPr>
      <w:r>
        <w:t xml:space="preserve">Требования к номинации </w:t>
      </w:r>
      <w:r w:rsidRPr="00A8332B">
        <w:rPr>
          <w:color w:val="212121"/>
          <w:lang w:eastAsia="ru-RU"/>
        </w:rPr>
        <w:t>«ОСНОВНАЯ ТЕМАТИКА»:</w:t>
      </w:r>
    </w:p>
    <w:p w:rsidR="005E4CFF" w:rsidRPr="00422518" w:rsidRDefault="005E4CFF" w:rsidP="005E4CFF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518">
        <w:rPr>
          <w:rFonts w:ascii="Times New Roman" w:hAnsi="Times New Roman" w:cs="Times New Roman"/>
          <w:sz w:val="24"/>
          <w:szCs w:val="24"/>
        </w:rPr>
        <w:t>работы выполняются в графической (карандашом, тушью) или живописной (акварелью, гуашью, пастелью, маслом) технике;</w:t>
      </w:r>
      <w:proofErr w:type="gramEnd"/>
    </w:p>
    <w:p w:rsidR="005E4CFF" w:rsidRPr="00422518" w:rsidRDefault="005E4CFF" w:rsidP="005E4CFF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размер работ составляет не менее 30х40 см и не более 50х70 см;</w:t>
      </w:r>
    </w:p>
    <w:p w:rsidR="005E4CFF" w:rsidRPr="00422518" w:rsidRDefault="005E4CFF" w:rsidP="005E4CFF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 xml:space="preserve">поля </w:t>
      </w:r>
      <w:r>
        <w:rPr>
          <w:rFonts w:ascii="Times New Roman" w:hAnsi="Times New Roman" w:cs="Times New Roman"/>
          <w:sz w:val="24"/>
          <w:szCs w:val="24"/>
        </w:rPr>
        <w:t xml:space="preserve">работ очерчиваются, </w:t>
      </w:r>
      <w:r w:rsidRPr="00422518">
        <w:rPr>
          <w:rFonts w:ascii="Times New Roman" w:hAnsi="Times New Roman" w:cs="Times New Roman"/>
          <w:sz w:val="24"/>
          <w:szCs w:val="24"/>
        </w:rPr>
        <w:t>ширин</w:t>
      </w:r>
      <w:r>
        <w:rPr>
          <w:rFonts w:ascii="Times New Roman" w:hAnsi="Times New Roman" w:cs="Times New Roman"/>
          <w:sz w:val="24"/>
          <w:szCs w:val="24"/>
        </w:rPr>
        <w:t>а полей -</w:t>
      </w:r>
      <w:r w:rsidRPr="00422518">
        <w:rPr>
          <w:rFonts w:ascii="Times New Roman" w:hAnsi="Times New Roman" w:cs="Times New Roman"/>
          <w:sz w:val="24"/>
          <w:szCs w:val="24"/>
        </w:rPr>
        <w:t xml:space="preserve"> не менее 0,5 см;</w:t>
      </w:r>
    </w:p>
    <w:p w:rsidR="005E4CFF" w:rsidRPr="00422518" w:rsidRDefault="005E4CFF" w:rsidP="005E4CFF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работы НЕ оформляются паспарту или рамами;</w:t>
      </w:r>
    </w:p>
    <w:p w:rsidR="005E4CFF" w:rsidRPr="00422518" w:rsidRDefault="005E4CFF" w:rsidP="005E4CFF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 xml:space="preserve">на оборотной стороне работы </w:t>
      </w:r>
      <w:r>
        <w:rPr>
          <w:rFonts w:ascii="Times New Roman" w:hAnsi="Times New Roman" w:cs="Times New Roman"/>
          <w:sz w:val="24"/>
          <w:szCs w:val="24"/>
        </w:rPr>
        <w:t xml:space="preserve">и в сопроводительном письме </w:t>
      </w:r>
      <w:r w:rsidRPr="00422518">
        <w:rPr>
          <w:rFonts w:ascii="Times New Roman" w:hAnsi="Times New Roman" w:cs="Times New Roman"/>
          <w:sz w:val="24"/>
          <w:szCs w:val="24"/>
        </w:rPr>
        <w:t>указываются: фамилия, имя, возраст автора, телефон для связи с родителями или официальными представителями автора, название рисунка, а также фамилия, имя, отчество педагога, полное наименование учебного заведения (по Уставу), его адрес</w:t>
      </w:r>
      <w:r>
        <w:rPr>
          <w:rFonts w:ascii="Times New Roman" w:hAnsi="Times New Roman" w:cs="Times New Roman"/>
          <w:sz w:val="24"/>
          <w:szCs w:val="24"/>
        </w:rPr>
        <w:t xml:space="preserve"> и контактный телефон</w:t>
      </w:r>
      <w:r w:rsidRPr="00422518">
        <w:rPr>
          <w:rFonts w:ascii="Times New Roman" w:hAnsi="Times New Roman" w:cs="Times New Roman"/>
          <w:sz w:val="24"/>
          <w:szCs w:val="24"/>
        </w:rPr>
        <w:t>;</w:t>
      </w:r>
    </w:p>
    <w:p w:rsidR="005E4CFF" w:rsidRPr="00A8332B" w:rsidRDefault="005E4CFF" w:rsidP="005E4CFF">
      <w:pPr>
        <w:shd w:val="clear" w:color="auto" w:fill="FFFFFF"/>
        <w:suppressAutoHyphens w:val="0"/>
        <w:rPr>
          <w:color w:val="212121"/>
          <w:lang w:eastAsia="ru-RU"/>
        </w:rPr>
      </w:pPr>
    </w:p>
    <w:p w:rsidR="00A8332B" w:rsidRDefault="00A8332B" w:rsidP="00062B71">
      <w:pPr>
        <w:shd w:val="clear" w:color="auto" w:fill="FFFFFF"/>
        <w:suppressAutoHyphens w:val="0"/>
        <w:rPr>
          <w:color w:val="212121"/>
          <w:lang w:eastAsia="ru-RU"/>
        </w:rPr>
      </w:pPr>
    </w:p>
    <w:p w:rsidR="00A8332B" w:rsidRPr="005E4CFF" w:rsidRDefault="00A8332B" w:rsidP="00062B71">
      <w:pPr>
        <w:shd w:val="clear" w:color="auto" w:fill="FFFFFF"/>
        <w:suppressAutoHyphens w:val="0"/>
        <w:rPr>
          <w:b/>
          <w:color w:val="212121"/>
          <w:lang w:eastAsia="ru-RU"/>
        </w:rPr>
      </w:pPr>
      <w:r w:rsidRPr="005E4CFF">
        <w:rPr>
          <w:b/>
          <w:color w:val="212121"/>
          <w:lang w:eastAsia="ru-RU"/>
        </w:rPr>
        <w:t>«ПРАВОСЛАВНАЯ ИКОНА»:</w:t>
      </w:r>
    </w:p>
    <w:p w:rsidR="00A8332B" w:rsidRPr="00A8332B" w:rsidRDefault="00A8332B" w:rsidP="00062B71">
      <w:pPr>
        <w:numPr>
          <w:ilvl w:val="0"/>
          <w:numId w:val="42"/>
        </w:numPr>
        <w:shd w:val="clear" w:color="auto" w:fill="FFFFFF"/>
        <w:suppressAutoHyphens w:val="0"/>
        <w:ind w:left="300"/>
        <w:rPr>
          <w:color w:val="212121"/>
          <w:lang w:eastAsia="ru-RU"/>
        </w:rPr>
      </w:pPr>
      <w:r w:rsidRPr="00A8332B">
        <w:rPr>
          <w:color w:val="212121"/>
          <w:lang w:eastAsia="ru-RU"/>
        </w:rPr>
        <w:t>В этой номинации могут принять участие только учащиеся иконописных школ или мастерских, достигшие возраста 13–17 лет. Работы должны быть выполнены с соблюдением канонов православной иконописи.</w:t>
      </w:r>
    </w:p>
    <w:p w:rsidR="00062B71" w:rsidRDefault="00062B71" w:rsidP="00062B71">
      <w:pPr>
        <w:shd w:val="clear" w:color="auto" w:fill="FFFFFF"/>
        <w:suppressAutoHyphens w:val="0"/>
        <w:rPr>
          <w:color w:val="212121"/>
          <w:lang w:eastAsia="ru-RU"/>
        </w:rPr>
      </w:pPr>
    </w:p>
    <w:p w:rsidR="00A8332B" w:rsidRPr="005E4CFF" w:rsidRDefault="00A8332B" w:rsidP="00062B71">
      <w:pPr>
        <w:shd w:val="clear" w:color="auto" w:fill="FFFFFF"/>
        <w:suppressAutoHyphens w:val="0"/>
        <w:rPr>
          <w:b/>
          <w:color w:val="212121"/>
          <w:lang w:eastAsia="ru-RU"/>
        </w:rPr>
      </w:pPr>
      <w:r w:rsidRPr="005E4CFF">
        <w:rPr>
          <w:b/>
          <w:color w:val="212121"/>
          <w:lang w:eastAsia="ru-RU"/>
        </w:rPr>
        <w:t>«РОСПИСЬ ПО ФАРФОРУ»:</w:t>
      </w:r>
    </w:p>
    <w:p w:rsidR="00A8332B" w:rsidRDefault="00A8332B" w:rsidP="00062B71">
      <w:pPr>
        <w:numPr>
          <w:ilvl w:val="0"/>
          <w:numId w:val="43"/>
        </w:numPr>
        <w:shd w:val="clear" w:color="auto" w:fill="FFFFFF"/>
        <w:suppressAutoHyphens w:val="0"/>
        <w:ind w:left="300"/>
        <w:rPr>
          <w:color w:val="212121"/>
          <w:lang w:eastAsia="ru-RU"/>
        </w:rPr>
      </w:pPr>
      <w:r w:rsidRPr="00A8332B">
        <w:rPr>
          <w:color w:val="212121"/>
          <w:lang w:eastAsia="ru-RU"/>
        </w:rPr>
        <w:t>Номинация предполагает участие детей 13–17 лет, преимущественно учащихся художественных средних и средних специальных учебных заведений (имеет дополнительные требования к оформлению работ).</w:t>
      </w:r>
    </w:p>
    <w:p w:rsidR="00E06BBE" w:rsidRPr="00062B71" w:rsidRDefault="00E06BBE" w:rsidP="00E06BBE">
      <w:pPr>
        <w:shd w:val="clear" w:color="auto" w:fill="FFFFFF"/>
        <w:suppressAutoHyphens w:val="0"/>
        <w:ind w:left="300"/>
        <w:rPr>
          <w:color w:val="212121"/>
          <w:lang w:eastAsia="ru-RU"/>
        </w:rPr>
      </w:pPr>
    </w:p>
    <w:p w:rsidR="001037A4" w:rsidRDefault="001037A4">
      <w:pPr>
        <w:suppressAutoHyphens w:val="0"/>
        <w:rPr>
          <w:b/>
        </w:rPr>
      </w:pPr>
      <w:r>
        <w:rPr>
          <w:b/>
        </w:rPr>
        <w:br w:type="page"/>
      </w:r>
    </w:p>
    <w:p w:rsidR="00E06BBE" w:rsidRPr="005E4CFF" w:rsidRDefault="00E06BBE" w:rsidP="005E4CFF">
      <w:pPr>
        <w:jc w:val="center"/>
        <w:rPr>
          <w:b/>
        </w:rPr>
      </w:pPr>
      <w:r w:rsidRPr="005E4CFF">
        <w:rPr>
          <w:b/>
        </w:rPr>
        <w:lastRenderedPageBreak/>
        <w:t>Требования к конкурсным работам и критерии оценивания</w:t>
      </w:r>
    </w:p>
    <w:p w:rsidR="00E06BBE" w:rsidRDefault="00E06BBE" w:rsidP="00E06BBE">
      <w:pPr>
        <w:jc w:val="both"/>
      </w:pPr>
    </w:p>
    <w:p w:rsidR="00E06BBE" w:rsidRPr="00E06BBE" w:rsidRDefault="00E06BBE" w:rsidP="00E06BBE">
      <w:pPr>
        <w:jc w:val="both"/>
      </w:pPr>
      <w:r w:rsidRPr="00E06BBE">
        <w:t>Работы, присылаемые на Конкурс, должны соответствовать следующим требованиям:</w:t>
      </w:r>
    </w:p>
    <w:p w:rsidR="00E06BBE" w:rsidRPr="00422518" w:rsidRDefault="00E06BBE" w:rsidP="00E06BBE">
      <w:pPr>
        <w:pStyle w:val="ae"/>
        <w:numPr>
          <w:ilvl w:val="0"/>
          <w:numId w:val="3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работа должна быть выполнена в том году, в котором проводится Конкурс.</w:t>
      </w:r>
    </w:p>
    <w:p w:rsidR="00E06BBE" w:rsidRPr="00E06BBE" w:rsidRDefault="00E06BBE" w:rsidP="00E06BBE">
      <w:pPr>
        <w:jc w:val="both"/>
      </w:pPr>
      <w:r w:rsidRPr="00E06BBE">
        <w:t>Каждая работа должна сопровождаться Соглашением родителей (законных представителей) о передачи прав на использование работы Отделу  религиозного образования и катехизации Русской Православной Церкви (приложение 1).</w:t>
      </w:r>
    </w:p>
    <w:p w:rsidR="00E06BBE" w:rsidRPr="00E06BBE" w:rsidRDefault="00E06BBE" w:rsidP="00E06BBE">
      <w:pPr>
        <w:jc w:val="both"/>
      </w:pPr>
      <w:r w:rsidRPr="00E06BBE">
        <w:t>Работы, не соответствующие указанным требованиям, на Конкурс не принимаются.</w:t>
      </w:r>
    </w:p>
    <w:p w:rsidR="00E06BBE" w:rsidRPr="00E06BBE" w:rsidRDefault="00E06BBE" w:rsidP="00E06BBE">
      <w:pPr>
        <w:jc w:val="both"/>
      </w:pPr>
      <w:r w:rsidRPr="00E06BBE">
        <w:t>Конкурсные материалы оцениваются по следующим критериям:</w:t>
      </w:r>
    </w:p>
    <w:p w:rsidR="00E06BBE" w:rsidRPr="00F44990" w:rsidRDefault="00E06BBE" w:rsidP="00E06BBE">
      <w:pPr>
        <w:pStyle w:val="ae"/>
        <w:numPr>
          <w:ilvl w:val="0"/>
          <w:numId w:val="3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соответствие тематике конкурса и заявленной теме;</w:t>
      </w:r>
    </w:p>
    <w:p w:rsidR="00E06BBE" w:rsidRPr="00F44990" w:rsidRDefault="00E06BBE" w:rsidP="00E06BBE">
      <w:pPr>
        <w:pStyle w:val="ae"/>
        <w:numPr>
          <w:ilvl w:val="0"/>
          <w:numId w:val="3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качество работ с художественной точки зрения;</w:t>
      </w:r>
    </w:p>
    <w:p w:rsidR="00E06BBE" w:rsidRPr="00F44990" w:rsidRDefault="00E06BBE" w:rsidP="00E06BBE">
      <w:pPr>
        <w:pStyle w:val="ae"/>
        <w:numPr>
          <w:ilvl w:val="0"/>
          <w:numId w:val="3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неординарное творческое мышление;</w:t>
      </w:r>
    </w:p>
    <w:p w:rsidR="00E06BBE" w:rsidRPr="00914C82" w:rsidRDefault="00E06BBE" w:rsidP="00E06BBE">
      <w:pPr>
        <w:pStyle w:val="ae"/>
        <w:numPr>
          <w:ilvl w:val="0"/>
          <w:numId w:val="3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позитивность, </w:t>
      </w:r>
      <w:r w:rsidRPr="00F44990">
        <w:rPr>
          <w:rFonts w:ascii="Times New Roman" w:hAnsi="Times New Roman" w:cs="Times New Roman"/>
          <w:sz w:val="24"/>
          <w:szCs w:val="24"/>
        </w:rPr>
        <w:t xml:space="preserve">новизна идеи, оригинальность конкурсной работы. </w:t>
      </w:r>
    </w:p>
    <w:p w:rsidR="0064039F" w:rsidRPr="0064039F" w:rsidRDefault="0064039F" w:rsidP="00062B71">
      <w:pPr>
        <w:shd w:val="clear" w:color="auto" w:fill="FFFFFF"/>
        <w:suppressAutoHyphens w:val="0"/>
        <w:jc w:val="both"/>
      </w:pPr>
    </w:p>
    <w:p w:rsidR="0006191B" w:rsidRPr="0064039F" w:rsidRDefault="0006191B" w:rsidP="00062B71">
      <w:pPr>
        <w:jc w:val="both"/>
      </w:pPr>
      <w:r w:rsidRPr="0064039F">
        <w:t>Конкурсные работы (не более 5 от одного учреждения) и сопроводительные письма с пометой «Красота Божьего мира» принимаются региональной Конкурсной комиссией  по адресу:  г.</w:t>
      </w:r>
      <w:r w:rsidR="0064039F">
        <w:t> </w:t>
      </w:r>
      <w:r w:rsidRPr="0064039F">
        <w:t>Томск, пр. Ленина, 125, ОГАПО</w:t>
      </w:r>
      <w:r w:rsidR="00802F1D" w:rsidRPr="0064039F">
        <w:t>У</w:t>
      </w:r>
      <w:r w:rsidRPr="0064039F">
        <w:t xml:space="preserve"> «Губернаторский колледж социально-культурных технологий и инноваций», </w:t>
      </w:r>
      <w:r w:rsidR="00CC379F">
        <w:t xml:space="preserve">кабинет </w:t>
      </w:r>
      <w:r w:rsidR="00CC379F" w:rsidRPr="00CC379F">
        <w:t>Отделени</w:t>
      </w:r>
      <w:r w:rsidR="00CC379F">
        <w:t>я</w:t>
      </w:r>
      <w:r w:rsidR="00CC379F" w:rsidRPr="00CC379F">
        <w:t xml:space="preserve"> изобразительных и экранных искусств</w:t>
      </w:r>
      <w:r w:rsidR="00CC379F">
        <w:t xml:space="preserve"> №</w:t>
      </w:r>
      <w:r w:rsidRPr="0064039F">
        <w:t xml:space="preserve"> </w:t>
      </w:r>
      <w:r w:rsidR="00885084">
        <w:t>303</w:t>
      </w:r>
      <w:r w:rsidRPr="0064039F">
        <w:t xml:space="preserve"> </w:t>
      </w:r>
      <w:r w:rsidRPr="0064039F">
        <w:rPr>
          <w:b/>
        </w:rPr>
        <w:t>до 25 октября</w:t>
      </w:r>
      <w:r w:rsidRPr="0064039F">
        <w:t>.</w:t>
      </w:r>
    </w:p>
    <w:p w:rsidR="00D2282F" w:rsidRPr="0064039F" w:rsidRDefault="00D2282F" w:rsidP="00062B71">
      <w:pPr>
        <w:tabs>
          <w:tab w:val="left" w:pos="-180"/>
        </w:tabs>
        <w:ind w:right="-6"/>
        <w:jc w:val="both"/>
        <w:rPr>
          <w:color w:val="000000"/>
        </w:rPr>
      </w:pPr>
    </w:p>
    <w:p w:rsidR="0006191B" w:rsidRPr="0064039F" w:rsidRDefault="00D2282F" w:rsidP="00062B71">
      <w:pPr>
        <w:jc w:val="both"/>
      </w:pPr>
      <w:r w:rsidRPr="0064039F">
        <w:t>Положение и вся актуальная</w:t>
      </w:r>
      <w:r w:rsidR="0006191B" w:rsidRPr="0064039F">
        <w:t xml:space="preserve"> информаци</w:t>
      </w:r>
      <w:bookmarkStart w:id="0" w:name="_GoBack"/>
      <w:bookmarkEnd w:id="0"/>
      <w:r w:rsidR="0006191B" w:rsidRPr="0064039F">
        <w:t>я о региональном этапе Конкурса размещается на сайте </w:t>
      </w:r>
      <w:hyperlink r:id="rId7" w:history="1">
        <w:r w:rsidR="0006191B" w:rsidRPr="0064039F">
          <w:t>http://chteniya.pravorg.ru</w:t>
        </w:r>
      </w:hyperlink>
      <w:r w:rsidR="0006191B" w:rsidRPr="0064039F">
        <w:t xml:space="preserve">. </w:t>
      </w:r>
    </w:p>
    <w:p w:rsidR="0006191B" w:rsidRPr="0064039F" w:rsidRDefault="0006191B" w:rsidP="00062B71">
      <w:pPr>
        <w:jc w:val="both"/>
      </w:pPr>
      <w:r w:rsidRPr="0064039F">
        <w:t>Информационная поддержка осуществляется на официальных сайтах:</w:t>
      </w:r>
    </w:p>
    <w:p w:rsidR="0006191B" w:rsidRPr="0064039F" w:rsidRDefault="0006191B" w:rsidP="00062B71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64039F">
        <w:rPr>
          <w:rFonts w:ascii="Times New Roman" w:hAnsi="Times New Roman" w:cs="Times New Roman"/>
          <w:sz w:val="24"/>
          <w:szCs w:val="24"/>
        </w:rPr>
        <w:t>Отдела религиозного образования и катехизации Томской епархии http://obrazovanie.cerkov.ru</w:t>
      </w:r>
    </w:p>
    <w:p w:rsidR="0006191B" w:rsidRPr="0064039F" w:rsidRDefault="0006191B" w:rsidP="00062B71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64039F">
        <w:rPr>
          <w:rFonts w:ascii="Times New Roman" w:hAnsi="Times New Roman" w:cs="Times New Roman"/>
          <w:sz w:val="24"/>
          <w:szCs w:val="24"/>
        </w:rPr>
        <w:t xml:space="preserve">Томской епархии </w:t>
      </w:r>
      <w:hyperlink r:id="rId8" w:history="1">
        <w:r w:rsidRPr="0064039F">
          <w:rPr>
            <w:rFonts w:ascii="Times New Roman" w:hAnsi="Times New Roman" w:cs="Times New Roman"/>
            <w:sz w:val="24"/>
            <w:szCs w:val="24"/>
          </w:rPr>
          <w:t>http://pravoslavie.tomsk.ru</w:t>
        </w:r>
      </w:hyperlink>
      <w:r w:rsidRPr="00640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91B" w:rsidRPr="0064039F" w:rsidRDefault="0006191B" w:rsidP="00062B71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64039F">
        <w:rPr>
          <w:rFonts w:ascii="Times New Roman" w:hAnsi="Times New Roman" w:cs="Times New Roman"/>
          <w:sz w:val="24"/>
          <w:szCs w:val="24"/>
        </w:rPr>
        <w:t>Колпашевской епархии </w:t>
      </w:r>
      <w:hyperlink r:id="rId9" w:history="1">
        <w:r w:rsidRPr="0064039F">
          <w:rPr>
            <w:rFonts w:ascii="Times New Roman" w:hAnsi="Times New Roman" w:cs="Times New Roman"/>
            <w:sz w:val="24"/>
            <w:szCs w:val="24"/>
          </w:rPr>
          <w:t>http://svjatoynarym.ru</w:t>
        </w:r>
      </w:hyperlink>
      <w:r w:rsidRPr="00640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91B" w:rsidRPr="0064039F" w:rsidRDefault="0006191B" w:rsidP="00062B71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64039F">
        <w:rPr>
          <w:rFonts w:ascii="Times New Roman" w:hAnsi="Times New Roman" w:cs="Times New Roman"/>
          <w:sz w:val="24"/>
          <w:szCs w:val="24"/>
        </w:rPr>
        <w:t>Департамента общего образования Томской области </w:t>
      </w:r>
      <w:hyperlink r:id="rId10" w:history="1">
        <w:r w:rsidRPr="0064039F">
          <w:rPr>
            <w:rFonts w:ascii="Times New Roman" w:hAnsi="Times New Roman" w:cs="Times New Roman"/>
            <w:sz w:val="24"/>
            <w:szCs w:val="24"/>
          </w:rPr>
          <w:t>http://obr.tomsk.ru</w:t>
        </w:r>
      </w:hyperlink>
      <w:r w:rsidRPr="00640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CC" w:rsidRPr="0064039F" w:rsidRDefault="0006191B" w:rsidP="00062B71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64039F"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</w:t>
      </w:r>
    </w:p>
    <w:p w:rsidR="0006191B" w:rsidRPr="0064039F" w:rsidRDefault="00035CCC" w:rsidP="00062B71">
      <w:pPr>
        <w:ind w:left="55" w:firstLine="229"/>
        <w:jc w:val="both"/>
      </w:pPr>
      <w:r w:rsidRPr="0064039F">
        <w:t xml:space="preserve"> </w:t>
      </w:r>
      <w:hyperlink r:id="rId11" w:history="1">
        <w:r w:rsidR="0006191B" w:rsidRPr="0064039F">
          <w:t>http://depculture.tomsk.gov.ru</w:t>
        </w:r>
      </w:hyperlink>
    </w:p>
    <w:p w:rsidR="0006191B" w:rsidRDefault="0006191B" w:rsidP="00062B71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64039F">
        <w:rPr>
          <w:rFonts w:ascii="Times New Roman" w:hAnsi="Times New Roman" w:cs="Times New Roman"/>
          <w:sz w:val="24"/>
          <w:szCs w:val="24"/>
        </w:rPr>
        <w:t>ТОИПКРО  </w:t>
      </w:r>
      <w:hyperlink r:id="rId12" w:history="1">
        <w:r w:rsidRPr="0064039F">
          <w:rPr>
            <w:rFonts w:ascii="Times New Roman" w:hAnsi="Times New Roman" w:cs="Times New Roman"/>
            <w:sz w:val="24"/>
            <w:szCs w:val="24"/>
          </w:rPr>
          <w:t>http://edu.tomsk.ru</w:t>
        </w:r>
      </w:hyperlink>
    </w:p>
    <w:p w:rsidR="00FB636A" w:rsidRPr="0064039F" w:rsidRDefault="00FB636A" w:rsidP="00FB636A">
      <w:pPr>
        <w:pStyle w:val="ae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636A">
        <w:rPr>
          <w:rFonts w:ascii="Times New Roman" w:hAnsi="Times New Roman" w:cs="Times New Roman"/>
          <w:sz w:val="24"/>
          <w:szCs w:val="24"/>
        </w:rPr>
        <w:t>ОГАПОУ «Губернаторский колледж социально-культурных технологий и инноваций»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36A">
        <w:rPr>
          <w:rFonts w:ascii="Times New Roman" w:hAnsi="Times New Roman" w:cs="Times New Roman"/>
          <w:sz w:val="24"/>
          <w:szCs w:val="24"/>
        </w:rPr>
        <w:t>http://gkskti.ru/about_the_university/anonsy/</w:t>
      </w:r>
    </w:p>
    <w:p w:rsidR="00CB0E3B" w:rsidRPr="0064039F" w:rsidRDefault="00CB0E3B" w:rsidP="00062B71">
      <w:pPr>
        <w:ind w:firstLine="210"/>
      </w:pPr>
    </w:p>
    <w:p w:rsidR="00D2282F" w:rsidRPr="0064039F" w:rsidRDefault="00D2282F" w:rsidP="00062B71">
      <w:pPr>
        <w:tabs>
          <w:tab w:val="left" w:pos="-180"/>
        </w:tabs>
        <w:ind w:right="-6"/>
        <w:jc w:val="both"/>
        <w:rPr>
          <w:color w:val="000000"/>
        </w:rPr>
      </w:pPr>
      <w:r w:rsidRPr="0064039F">
        <w:rPr>
          <w:color w:val="000000"/>
        </w:rPr>
        <w:t xml:space="preserve">Уточнить информацию можно у </w:t>
      </w:r>
      <w:r w:rsidR="00A7163B" w:rsidRPr="0064039F">
        <w:rPr>
          <w:color w:val="000000"/>
        </w:rPr>
        <w:t>координаторов регионального этапа Конкурса</w:t>
      </w:r>
      <w:r w:rsidRPr="0064039F">
        <w:rPr>
          <w:color w:val="000000"/>
        </w:rPr>
        <w:t xml:space="preserve">: </w:t>
      </w:r>
    </w:p>
    <w:p w:rsidR="00D2282F" w:rsidRPr="0064039F" w:rsidRDefault="00D2282F" w:rsidP="00062B71">
      <w:pPr>
        <w:tabs>
          <w:tab w:val="left" w:pos="-180"/>
        </w:tabs>
        <w:ind w:right="-6"/>
        <w:jc w:val="both"/>
      </w:pPr>
      <w:r w:rsidRPr="0064039F">
        <w:t xml:space="preserve">Васильева Марина Николаевна,  тел. 89138662446, </w:t>
      </w:r>
      <w:r w:rsidR="00A46217" w:rsidRPr="0064039F">
        <w:t>51-</w:t>
      </w:r>
      <w:r w:rsidR="00A46217">
        <w:t>79-72</w:t>
      </w:r>
    </w:p>
    <w:p w:rsidR="00062830" w:rsidRDefault="00D2282F" w:rsidP="00062B71">
      <w:pPr>
        <w:tabs>
          <w:tab w:val="left" w:pos="-180"/>
        </w:tabs>
        <w:ind w:right="-6"/>
        <w:jc w:val="both"/>
      </w:pPr>
      <w:r w:rsidRPr="0064039F">
        <w:t>Васильченко Юлия Сергеевна, тел. 51-</w:t>
      </w:r>
      <w:r w:rsidR="00885084">
        <w:t>79-72</w:t>
      </w:r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Default="00FA50FA" w:rsidP="00062B71">
      <w:pPr>
        <w:tabs>
          <w:tab w:val="left" w:pos="-180"/>
        </w:tabs>
        <w:ind w:right="-6"/>
        <w:jc w:val="both"/>
      </w:pPr>
      <w:r>
        <w:t xml:space="preserve">Руководитель Отдела религиозного образования и </w:t>
      </w:r>
    </w:p>
    <w:p w:rsidR="00FA50FA" w:rsidRDefault="00FA50FA" w:rsidP="00062B71">
      <w:pPr>
        <w:tabs>
          <w:tab w:val="left" w:pos="-180"/>
        </w:tabs>
        <w:ind w:right="-6"/>
        <w:jc w:val="both"/>
      </w:pPr>
      <w:r>
        <w:t>катехизации Томской епархии,</w:t>
      </w:r>
    </w:p>
    <w:p w:rsidR="00FA50FA" w:rsidRDefault="00FA50FA" w:rsidP="00062B71">
      <w:pPr>
        <w:tabs>
          <w:tab w:val="left" w:pos="-180"/>
        </w:tabs>
        <w:ind w:right="-6"/>
        <w:jc w:val="both"/>
      </w:pPr>
      <w:r>
        <w:t>Организат</w:t>
      </w:r>
      <w:r w:rsidR="001037A4">
        <w:t>ор регионального этапа Конкурса</w:t>
      </w:r>
    </w:p>
    <w:p w:rsidR="00FA50FA" w:rsidRDefault="00FA50FA" w:rsidP="00062B71">
      <w:pPr>
        <w:tabs>
          <w:tab w:val="left" w:pos="-180"/>
        </w:tabs>
        <w:ind w:right="-6"/>
        <w:jc w:val="both"/>
      </w:pPr>
      <w:r>
        <w:t>Протоиерей Александр Атаманов</w:t>
      </w:r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Default="00FA50FA" w:rsidP="00062B71">
      <w:pPr>
        <w:tabs>
          <w:tab w:val="left" w:pos="-180"/>
        </w:tabs>
        <w:ind w:right="-6"/>
        <w:jc w:val="both"/>
      </w:pPr>
    </w:p>
    <w:p w:rsidR="00FA50FA" w:rsidRPr="0036629A" w:rsidRDefault="00FA50FA">
      <w:pPr>
        <w:suppressAutoHyphens w:val="0"/>
        <w:rPr>
          <w:sz w:val="22"/>
        </w:rPr>
      </w:pPr>
      <w:r w:rsidRPr="0036629A">
        <w:rPr>
          <w:sz w:val="22"/>
        </w:rPr>
        <w:br w:type="page"/>
      </w:r>
    </w:p>
    <w:p w:rsidR="00FA50FA" w:rsidRPr="0036629A" w:rsidRDefault="00FA50FA" w:rsidP="00FA50FA">
      <w:pPr>
        <w:spacing w:line="360" w:lineRule="auto"/>
        <w:jc w:val="right"/>
        <w:rPr>
          <w:rFonts w:ascii="Georgia" w:hAnsi="Georgia" w:cs="Arial"/>
          <w:sz w:val="22"/>
        </w:rPr>
      </w:pPr>
      <w:r w:rsidRPr="0036629A">
        <w:rPr>
          <w:rFonts w:ascii="Georgia" w:hAnsi="Georgia" w:cs="Arial"/>
          <w:sz w:val="22"/>
        </w:rPr>
        <w:lastRenderedPageBreak/>
        <w:t>Приложение 1</w:t>
      </w:r>
    </w:p>
    <w:p w:rsidR="00FA50FA" w:rsidRDefault="00FA50FA" w:rsidP="00FA50FA">
      <w:pPr>
        <w:spacing w:line="360" w:lineRule="auto"/>
        <w:jc w:val="center"/>
        <w:rPr>
          <w:rFonts w:ascii="Georgia" w:hAnsi="Georgia" w:cs="Arial"/>
        </w:rPr>
      </w:pPr>
    </w:p>
    <w:p w:rsidR="00FA50FA" w:rsidRPr="00AF57BF" w:rsidRDefault="00FA50FA" w:rsidP="00FA50FA">
      <w:pPr>
        <w:spacing w:line="360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СОГЛАШЕНИЕ</w:t>
      </w:r>
    </w:p>
    <w:p w:rsidR="00FA50FA" w:rsidRDefault="00FA50FA" w:rsidP="00FA50FA">
      <w:pPr>
        <w:spacing w:line="360" w:lineRule="auto"/>
        <w:jc w:val="both"/>
        <w:rPr>
          <w:rFonts w:ascii="Georgia" w:hAnsi="Georgia" w:cs="Arial"/>
        </w:rPr>
      </w:pPr>
    </w:p>
    <w:p w:rsidR="00FA50FA" w:rsidRPr="00676303" w:rsidRDefault="00FA50FA" w:rsidP="00FA50FA">
      <w:pPr>
        <w:spacing w:line="360" w:lineRule="auto"/>
        <w:jc w:val="both"/>
        <w:rPr>
          <w:sz w:val="28"/>
          <w:szCs w:val="28"/>
        </w:rPr>
      </w:pPr>
      <w:r w:rsidRPr="00676303">
        <w:rPr>
          <w:sz w:val="28"/>
          <w:szCs w:val="28"/>
        </w:rPr>
        <w:t>Я, __________________________________________________________</w:t>
      </w:r>
      <w:r>
        <w:rPr>
          <w:sz w:val="28"/>
          <w:szCs w:val="28"/>
        </w:rPr>
        <w:t>___</w:t>
      </w:r>
      <w:r w:rsidRPr="00676303">
        <w:rPr>
          <w:sz w:val="28"/>
          <w:szCs w:val="28"/>
        </w:rPr>
        <w:t>__,</w:t>
      </w:r>
    </w:p>
    <w:p w:rsidR="00FA50FA" w:rsidRPr="00676303" w:rsidRDefault="00FA50FA" w:rsidP="00FA50FA">
      <w:pPr>
        <w:spacing w:after="240" w:line="360" w:lineRule="auto"/>
        <w:jc w:val="center"/>
        <w:rPr>
          <w:sz w:val="20"/>
          <w:szCs w:val="20"/>
        </w:rPr>
      </w:pPr>
      <w:r w:rsidRPr="00676303">
        <w:rPr>
          <w:sz w:val="20"/>
          <w:szCs w:val="20"/>
        </w:rPr>
        <w:t xml:space="preserve">ФИО </w:t>
      </w:r>
      <w:r>
        <w:rPr>
          <w:sz w:val="20"/>
          <w:szCs w:val="20"/>
        </w:rPr>
        <w:t xml:space="preserve">родителя (законного представителя) </w:t>
      </w:r>
      <w:r w:rsidRPr="00676303">
        <w:rPr>
          <w:sz w:val="20"/>
          <w:szCs w:val="20"/>
        </w:rPr>
        <w:t>(полностью)</w:t>
      </w:r>
    </w:p>
    <w:p w:rsidR="00FA50FA" w:rsidRPr="00676303" w:rsidRDefault="00FA50FA" w:rsidP="00FA50FA">
      <w:pPr>
        <w:spacing w:line="360" w:lineRule="auto"/>
        <w:rPr>
          <w:sz w:val="28"/>
          <w:szCs w:val="28"/>
        </w:rPr>
      </w:pPr>
      <w:r w:rsidRPr="00676303">
        <w:rPr>
          <w:sz w:val="28"/>
          <w:szCs w:val="28"/>
        </w:rPr>
        <w:t>передаю права на работу ________________________________________</w:t>
      </w:r>
      <w:r>
        <w:rPr>
          <w:sz w:val="28"/>
          <w:szCs w:val="28"/>
        </w:rPr>
        <w:t>_</w:t>
      </w:r>
      <w:r w:rsidRPr="00676303">
        <w:rPr>
          <w:sz w:val="28"/>
          <w:szCs w:val="28"/>
        </w:rPr>
        <w:t xml:space="preserve">___ </w:t>
      </w:r>
    </w:p>
    <w:p w:rsidR="00FA50FA" w:rsidRPr="00676303" w:rsidRDefault="00FA50FA" w:rsidP="00FA50FA">
      <w:pPr>
        <w:spacing w:after="240" w:line="360" w:lineRule="auto"/>
        <w:jc w:val="center"/>
        <w:rPr>
          <w:sz w:val="20"/>
          <w:szCs w:val="20"/>
        </w:rPr>
      </w:pPr>
      <w:r w:rsidRPr="00676303">
        <w:rPr>
          <w:sz w:val="20"/>
          <w:szCs w:val="20"/>
        </w:rPr>
        <w:t>(название работы)</w:t>
      </w:r>
    </w:p>
    <w:p w:rsidR="00FA50FA" w:rsidRPr="00676303" w:rsidRDefault="00FA50FA" w:rsidP="00FA50FA">
      <w:pPr>
        <w:spacing w:line="360" w:lineRule="auto"/>
        <w:jc w:val="both"/>
        <w:rPr>
          <w:sz w:val="28"/>
          <w:szCs w:val="28"/>
        </w:rPr>
      </w:pPr>
      <w:r w:rsidRPr="00676303">
        <w:rPr>
          <w:sz w:val="28"/>
          <w:szCs w:val="28"/>
        </w:rPr>
        <w:t>моего ребенка __________________________________________________</w:t>
      </w:r>
      <w:r>
        <w:rPr>
          <w:sz w:val="28"/>
          <w:szCs w:val="28"/>
        </w:rPr>
        <w:t>__</w:t>
      </w:r>
      <w:r w:rsidRPr="00676303">
        <w:rPr>
          <w:sz w:val="28"/>
          <w:szCs w:val="28"/>
        </w:rPr>
        <w:t>_</w:t>
      </w:r>
    </w:p>
    <w:p w:rsidR="00FA50FA" w:rsidRPr="00676303" w:rsidRDefault="00FA50FA" w:rsidP="00FA50FA">
      <w:pPr>
        <w:spacing w:line="360" w:lineRule="auto"/>
        <w:jc w:val="center"/>
        <w:rPr>
          <w:sz w:val="20"/>
          <w:szCs w:val="20"/>
        </w:rPr>
      </w:pPr>
      <w:r w:rsidRPr="00676303">
        <w:rPr>
          <w:sz w:val="20"/>
          <w:szCs w:val="20"/>
        </w:rPr>
        <w:t>ФИО (полностью)</w:t>
      </w:r>
    </w:p>
    <w:p w:rsidR="00FA50FA" w:rsidRPr="00676303" w:rsidRDefault="00FA50FA" w:rsidP="00FA50FA">
      <w:pPr>
        <w:spacing w:line="360" w:lineRule="auto"/>
        <w:jc w:val="both"/>
        <w:rPr>
          <w:sz w:val="28"/>
          <w:szCs w:val="28"/>
        </w:rPr>
      </w:pPr>
    </w:p>
    <w:p w:rsidR="00FA50FA" w:rsidRPr="00676303" w:rsidRDefault="00FA50FA" w:rsidP="00FA50FA">
      <w:pPr>
        <w:spacing w:line="360" w:lineRule="auto"/>
        <w:jc w:val="both"/>
        <w:rPr>
          <w:sz w:val="28"/>
          <w:szCs w:val="28"/>
        </w:rPr>
      </w:pPr>
      <w:r w:rsidRPr="00676303">
        <w:rPr>
          <w:sz w:val="28"/>
          <w:szCs w:val="28"/>
        </w:rPr>
        <w:t xml:space="preserve">организаторам конкурса «Красота Божьего мира». </w:t>
      </w:r>
    </w:p>
    <w:p w:rsidR="00FA50FA" w:rsidRPr="00676303" w:rsidRDefault="00FA50FA" w:rsidP="00FA50FA">
      <w:pPr>
        <w:spacing w:line="360" w:lineRule="auto"/>
        <w:jc w:val="both"/>
        <w:rPr>
          <w:sz w:val="28"/>
          <w:szCs w:val="28"/>
        </w:rPr>
      </w:pPr>
    </w:p>
    <w:p w:rsidR="00FA50FA" w:rsidRPr="00676303" w:rsidRDefault="00FA50FA" w:rsidP="00FA50FA">
      <w:pPr>
        <w:spacing w:line="360" w:lineRule="auto"/>
        <w:jc w:val="both"/>
        <w:rPr>
          <w:sz w:val="28"/>
          <w:szCs w:val="28"/>
        </w:rPr>
      </w:pPr>
      <w:r w:rsidRPr="00676303">
        <w:rPr>
          <w:sz w:val="28"/>
          <w:szCs w:val="28"/>
        </w:rPr>
        <w:t>Дата, подпись.</w:t>
      </w:r>
    </w:p>
    <w:p w:rsidR="00FA50FA" w:rsidRDefault="00FA50FA" w:rsidP="00FA50FA"/>
    <w:p w:rsidR="00FA50FA" w:rsidRDefault="00FA50FA" w:rsidP="00FA50FA"/>
    <w:p w:rsidR="00FA50FA" w:rsidRDefault="00FA50FA" w:rsidP="00FA50FA"/>
    <w:p w:rsidR="00FA50FA" w:rsidRDefault="00FA50FA" w:rsidP="00FA50FA"/>
    <w:p w:rsidR="00FA50FA" w:rsidRDefault="00FA50FA" w:rsidP="00FA50FA"/>
    <w:p w:rsidR="00FA50FA" w:rsidRDefault="00FA50FA" w:rsidP="00FA50FA"/>
    <w:p w:rsidR="00FA50FA" w:rsidRDefault="00FA50FA" w:rsidP="00FA50FA"/>
    <w:p w:rsidR="00FA50FA" w:rsidRDefault="00FA50FA" w:rsidP="00FA50FA"/>
    <w:p w:rsidR="00FA50FA" w:rsidRDefault="00FA50FA" w:rsidP="00FA50FA"/>
    <w:p w:rsidR="00FA50FA" w:rsidRDefault="00FA50FA" w:rsidP="00FA50FA"/>
    <w:p w:rsidR="00FA50FA" w:rsidRDefault="00FA50FA" w:rsidP="00FA50FA"/>
    <w:p w:rsidR="00FA50FA" w:rsidRPr="0064039F" w:rsidRDefault="00FA50FA" w:rsidP="00062B71">
      <w:pPr>
        <w:tabs>
          <w:tab w:val="left" w:pos="-180"/>
        </w:tabs>
        <w:ind w:right="-6"/>
        <w:jc w:val="both"/>
      </w:pPr>
    </w:p>
    <w:p w:rsidR="00A7163B" w:rsidRPr="00A7163B" w:rsidRDefault="00A7163B" w:rsidP="00062B71">
      <w:pPr>
        <w:tabs>
          <w:tab w:val="left" w:pos="-180"/>
        </w:tabs>
        <w:ind w:right="-6"/>
        <w:jc w:val="both"/>
        <w:rPr>
          <w:sz w:val="26"/>
          <w:szCs w:val="26"/>
        </w:rPr>
      </w:pPr>
    </w:p>
    <w:sectPr w:rsidR="00A7163B" w:rsidRPr="00A7163B" w:rsidSect="00FA50FA">
      <w:pgSz w:w="11906" w:h="16838" w:code="9"/>
      <w:pgMar w:top="568" w:right="849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A3E" w:rsidRDefault="00A76A3E" w:rsidP="00A8774C">
      <w:r>
        <w:separator/>
      </w:r>
    </w:p>
  </w:endnote>
  <w:endnote w:type="continuationSeparator" w:id="0">
    <w:p w:rsidR="00A76A3E" w:rsidRDefault="00A76A3E" w:rsidP="00A8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A3E" w:rsidRDefault="00A76A3E" w:rsidP="00A8774C">
      <w:r>
        <w:separator/>
      </w:r>
    </w:p>
  </w:footnote>
  <w:footnote w:type="continuationSeparator" w:id="0">
    <w:p w:rsidR="00A76A3E" w:rsidRDefault="00A76A3E" w:rsidP="00A87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2520" w:hanging="180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6976FCA"/>
    <w:multiLevelType w:val="multilevel"/>
    <w:tmpl w:val="DA02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11F112E"/>
    <w:multiLevelType w:val="multilevel"/>
    <w:tmpl w:val="929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BD74C8"/>
    <w:multiLevelType w:val="multilevel"/>
    <w:tmpl w:val="E26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4083C5E"/>
    <w:multiLevelType w:val="multilevel"/>
    <w:tmpl w:val="5500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C0933B7"/>
    <w:multiLevelType w:val="multilevel"/>
    <w:tmpl w:val="7AAE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C872850"/>
    <w:multiLevelType w:val="hybridMultilevel"/>
    <w:tmpl w:val="83EC8708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9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7F357A2"/>
    <w:multiLevelType w:val="hybridMultilevel"/>
    <w:tmpl w:val="2C763252"/>
    <w:lvl w:ilvl="0" w:tplc="D46E1E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A2DFD"/>
    <w:multiLevelType w:val="multilevel"/>
    <w:tmpl w:val="1BFE3B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/>
        <w:color w:val="000000"/>
      </w:rPr>
    </w:lvl>
  </w:abstractNum>
  <w:abstractNum w:abstractNumId="22">
    <w:nsid w:val="2C254BB4"/>
    <w:multiLevelType w:val="multilevel"/>
    <w:tmpl w:val="EDDC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E622C0F"/>
    <w:multiLevelType w:val="singleLevel"/>
    <w:tmpl w:val="332C68F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</w:abstractNum>
  <w:abstractNum w:abstractNumId="24">
    <w:nsid w:val="345E461D"/>
    <w:multiLevelType w:val="hybridMultilevel"/>
    <w:tmpl w:val="0E1CA5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>
    <w:nsid w:val="3888737C"/>
    <w:multiLevelType w:val="multilevel"/>
    <w:tmpl w:val="7E18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BE102A"/>
    <w:multiLevelType w:val="hybridMultilevel"/>
    <w:tmpl w:val="897E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3A2554F6"/>
    <w:multiLevelType w:val="multilevel"/>
    <w:tmpl w:val="73E8E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EA17806"/>
    <w:multiLevelType w:val="hybridMultilevel"/>
    <w:tmpl w:val="0352B05E"/>
    <w:lvl w:ilvl="0" w:tplc="98E050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43EF778B"/>
    <w:multiLevelType w:val="multilevel"/>
    <w:tmpl w:val="5A0C0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5465E14"/>
    <w:multiLevelType w:val="hybridMultilevel"/>
    <w:tmpl w:val="FC2838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1">
    <w:nsid w:val="456A3169"/>
    <w:multiLevelType w:val="hybridMultilevel"/>
    <w:tmpl w:val="AE98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6421D37"/>
    <w:multiLevelType w:val="hybridMultilevel"/>
    <w:tmpl w:val="DC3C7B40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3">
    <w:nsid w:val="4F7344CD"/>
    <w:multiLevelType w:val="multilevel"/>
    <w:tmpl w:val="5BC2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720E09"/>
    <w:multiLevelType w:val="hybridMultilevel"/>
    <w:tmpl w:val="325C68D2"/>
    <w:lvl w:ilvl="0" w:tplc="06A42BA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>
    <w:nsid w:val="5A221AB6"/>
    <w:multiLevelType w:val="multilevel"/>
    <w:tmpl w:val="D672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B6042D8"/>
    <w:multiLevelType w:val="multilevel"/>
    <w:tmpl w:val="257E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D94C4F"/>
    <w:multiLevelType w:val="hybridMultilevel"/>
    <w:tmpl w:val="796A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856EAD"/>
    <w:multiLevelType w:val="multilevel"/>
    <w:tmpl w:val="458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E2BF2"/>
    <w:multiLevelType w:val="multilevel"/>
    <w:tmpl w:val="325C68D2"/>
    <w:lvl w:ilvl="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1">
    <w:nsid w:val="6D1169CD"/>
    <w:multiLevelType w:val="multilevel"/>
    <w:tmpl w:val="4C38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D90095C"/>
    <w:multiLevelType w:val="hybridMultilevel"/>
    <w:tmpl w:val="701AF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CF21836"/>
    <w:multiLevelType w:val="multilevel"/>
    <w:tmpl w:val="19B6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0A6FBD"/>
    <w:multiLevelType w:val="multilevel"/>
    <w:tmpl w:val="0D7A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4"/>
  </w:num>
  <w:num w:numId="15">
    <w:abstractNumId w:val="40"/>
  </w:num>
  <w:num w:numId="16">
    <w:abstractNumId w:val="19"/>
  </w:num>
  <w:num w:numId="17">
    <w:abstractNumId w:val="31"/>
  </w:num>
  <w:num w:numId="18">
    <w:abstractNumId w:val="26"/>
  </w:num>
  <w:num w:numId="19">
    <w:abstractNumId w:val="30"/>
  </w:num>
  <w:num w:numId="20">
    <w:abstractNumId w:val="24"/>
  </w:num>
  <w:num w:numId="21">
    <w:abstractNumId w:val="14"/>
  </w:num>
  <w:num w:numId="22">
    <w:abstractNumId w:val="21"/>
  </w:num>
  <w:num w:numId="23">
    <w:abstractNumId w:val="42"/>
  </w:num>
  <w:num w:numId="24">
    <w:abstractNumId w:val="28"/>
  </w:num>
  <w:num w:numId="25">
    <w:abstractNumId w:val="37"/>
  </w:num>
  <w:num w:numId="26">
    <w:abstractNumId w:val="39"/>
  </w:num>
  <w:num w:numId="27">
    <w:abstractNumId w:val="36"/>
  </w:num>
  <w:num w:numId="28">
    <w:abstractNumId w:val="17"/>
  </w:num>
  <w:num w:numId="29">
    <w:abstractNumId w:val="41"/>
  </w:num>
  <w:num w:numId="30">
    <w:abstractNumId w:val="33"/>
  </w:num>
  <w:num w:numId="31">
    <w:abstractNumId w:val="18"/>
  </w:num>
  <w:num w:numId="32">
    <w:abstractNumId w:val="23"/>
  </w:num>
  <w:num w:numId="33">
    <w:abstractNumId w:val="32"/>
  </w:num>
  <w:num w:numId="34">
    <w:abstractNumId w:val="20"/>
  </w:num>
  <w:num w:numId="35">
    <w:abstractNumId w:val="25"/>
  </w:num>
  <w:num w:numId="36">
    <w:abstractNumId w:val="43"/>
  </w:num>
  <w:num w:numId="37">
    <w:abstractNumId w:val="13"/>
  </w:num>
  <w:num w:numId="38">
    <w:abstractNumId w:val="44"/>
  </w:num>
  <w:num w:numId="39">
    <w:abstractNumId w:val="38"/>
  </w:num>
  <w:num w:numId="40">
    <w:abstractNumId w:val="16"/>
  </w:num>
  <w:num w:numId="41">
    <w:abstractNumId w:val="15"/>
  </w:num>
  <w:num w:numId="42">
    <w:abstractNumId w:val="22"/>
  </w:num>
  <w:num w:numId="43">
    <w:abstractNumId w:val="35"/>
  </w:num>
  <w:num w:numId="44">
    <w:abstractNumId w:val="29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D11"/>
    <w:rsid w:val="000049F2"/>
    <w:rsid w:val="000066C2"/>
    <w:rsid w:val="00010E7E"/>
    <w:rsid w:val="00023DB1"/>
    <w:rsid w:val="000357B1"/>
    <w:rsid w:val="00035CCC"/>
    <w:rsid w:val="00041FA5"/>
    <w:rsid w:val="00052228"/>
    <w:rsid w:val="0006191B"/>
    <w:rsid w:val="00062830"/>
    <w:rsid w:val="00062B71"/>
    <w:rsid w:val="00063299"/>
    <w:rsid w:val="000661F4"/>
    <w:rsid w:val="00066DAC"/>
    <w:rsid w:val="00070B47"/>
    <w:rsid w:val="00087EEB"/>
    <w:rsid w:val="000A5D3F"/>
    <w:rsid w:val="000A6572"/>
    <w:rsid w:val="000B0E55"/>
    <w:rsid w:val="000B750E"/>
    <w:rsid w:val="000B79B0"/>
    <w:rsid w:val="000C4F82"/>
    <w:rsid w:val="000D0BC3"/>
    <w:rsid w:val="000F13E2"/>
    <w:rsid w:val="0010202A"/>
    <w:rsid w:val="001037A4"/>
    <w:rsid w:val="00105A7B"/>
    <w:rsid w:val="00126A6B"/>
    <w:rsid w:val="00141744"/>
    <w:rsid w:val="00147574"/>
    <w:rsid w:val="001621DB"/>
    <w:rsid w:val="0016789B"/>
    <w:rsid w:val="00170772"/>
    <w:rsid w:val="001721D3"/>
    <w:rsid w:val="0017370A"/>
    <w:rsid w:val="001743BF"/>
    <w:rsid w:val="00176F06"/>
    <w:rsid w:val="001904DD"/>
    <w:rsid w:val="0019184E"/>
    <w:rsid w:val="001A3C3B"/>
    <w:rsid w:val="001B3355"/>
    <w:rsid w:val="001C6A1A"/>
    <w:rsid w:val="0020200A"/>
    <w:rsid w:val="00211A3B"/>
    <w:rsid w:val="00213CE5"/>
    <w:rsid w:val="00214B4C"/>
    <w:rsid w:val="00215049"/>
    <w:rsid w:val="002206C5"/>
    <w:rsid w:val="00223B7D"/>
    <w:rsid w:val="002337EB"/>
    <w:rsid w:val="00243405"/>
    <w:rsid w:val="002453A2"/>
    <w:rsid w:val="00245A46"/>
    <w:rsid w:val="002504AF"/>
    <w:rsid w:val="00250BCD"/>
    <w:rsid w:val="00250D7B"/>
    <w:rsid w:val="00282037"/>
    <w:rsid w:val="00287732"/>
    <w:rsid w:val="0029013E"/>
    <w:rsid w:val="002A631B"/>
    <w:rsid w:val="002B1467"/>
    <w:rsid w:val="002C2E77"/>
    <w:rsid w:val="002E1A10"/>
    <w:rsid w:val="002E4267"/>
    <w:rsid w:val="002F386D"/>
    <w:rsid w:val="003136B1"/>
    <w:rsid w:val="0032102A"/>
    <w:rsid w:val="00323ED9"/>
    <w:rsid w:val="00326A5E"/>
    <w:rsid w:val="00326CD1"/>
    <w:rsid w:val="003423A3"/>
    <w:rsid w:val="00361D2E"/>
    <w:rsid w:val="0036277A"/>
    <w:rsid w:val="0036629A"/>
    <w:rsid w:val="0037060B"/>
    <w:rsid w:val="0037380D"/>
    <w:rsid w:val="00374271"/>
    <w:rsid w:val="00377997"/>
    <w:rsid w:val="00397AC4"/>
    <w:rsid w:val="00397D11"/>
    <w:rsid w:val="00397E02"/>
    <w:rsid w:val="003C13A8"/>
    <w:rsid w:val="003D27E0"/>
    <w:rsid w:val="003E492A"/>
    <w:rsid w:val="003E754B"/>
    <w:rsid w:val="00413577"/>
    <w:rsid w:val="004217DC"/>
    <w:rsid w:val="00424585"/>
    <w:rsid w:val="00427E7F"/>
    <w:rsid w:val="00471D12"/>
    <w:rsid w:val="0047749F"/>
    <w:rsid w:val="00480419"/>
    <w:rsid w:val="004816D8"/>
    <w:rsid w:val="00482296"/>
    <w:rsid w:val="00485879"/>
    <w:rsid w:val="004915B5"/>
    <w:rsid w:val="00494C62"/>
    <w:rsid w:val="00496734"/>
    <w:rsid w:val="004B46B1"/>
    <w:rsid w:val="004C0382"/>
    <w:rsid w:val="004C2BF2"/>
    <w:rsid w:val="004C5FFE"/>
    <w:rsid w:val="004C7D33"/>
    <w:rsid w:val="004E0D3C"/>
    <w:rsid w:val="004E5ABD"/>
    <w:rsid w:val="004F2068"/>
    <w:rsid w:val="00503097"/>
    <w:rsid w:val="0052010A"/>
    <w:rsid w:val="00520328"/>
    <w:rsid w:val="005220DF"/>
    <w:rsid w:val="0052242A"/>
    <w:rsid w:val="00541D77"/>
    <w:rsid w:val="005461F2"/>
    <w:rsid w:val="00554E87"/>
    <w:rsid w:val="00567874"/>
    <w:rsid w:val="00580034"/>
    <w:rsid w:val="0059688C"/>
    <w:rsid w:val="005B79EC"/>
    <w:rsid w:val="005B7CE9"/>
    <w:rsid w:val="005D29EA"/>
    <w:rsid w:val="005D7778"/>
    <w:rsid w:val="005E0690"/>
    <w:rsid w:val="005E4CFF"/>
    <w:rsid w:val="005F0AAD"/>
    <w:rsid w:val="005F2E3C"/>
    <w:rsid w:val="006004BD"/>
    <w:rsid w:val="00604B57"/>
    <w:rsid w:val="0060651E"/>
    <w:rsid w:val="006122A1"/>
    <w:rsid w:val="00613D23"/>
    <w:rsid w:val="006348C1"/>
    <w:rsid w:val="0064039F"/>
    <w:rsid w:val="0065047C"/>
    <w:rsid w:val="00652705"/>
    <w:rsid w:val="00656D72"/>
    <w:rsid w:val="00660F17"/>
    <w:rsid w:val="006612D8"/>
    <w:rsid w:val="00671BA5"/>
    <w:rsid w:val="006803D7"/>
    <w:rsid w:val="00696622"/>
    <w:rsid w:val="006B4661"/>
    <w:rsid w:val="006C7163"/>
    <w:rsid w:val="006D5B46"/>
    <w:rsid w:val="006D65B0"/>
    <w:rsid w:val="006E21E5"/>
    <w:rsid w:val="006E32B8"/>
    <w:rsid w:val="006F193D"/>
    <w:rsid w:val="006F7E98"/>
    <w:rsid w:val="007049E0"/>
    <w:rsid w:val="00706653"/>
    <w:rsid w:val="00716572"/>
    <w:rsid w:val="00727DC2"/>
    <w:rsid w:val="007320B2"/>
    <w:rsid w:val="00733D4F"/>
    <w:rsid w:val="007425C7"/>
    <w:rsid w:val="00751F38"/>
    <w:rsid w:val="00752A7A"/>
    <w:rsid w:val="007538C4"/>
    <w:rsid w:val="00761534"/>
    <w:rsid w:val="0076177E"/>
    <w:rsid w:val="0076446C"/>
    <w:rsid w:val="007714B8"/>
    <w:rsid w:val="00780EEA"/>
    <w:rsid w:val="0078518C"/>
    <w:rsid w:val="00787CFE"/>
    <w:rsid w:val="0079251D"/>
    <w:rsid w:val="00793C74"/>
    <w:rsid w:val="007A6632"/>
    <w:rsid w:val="007A6BF1"/>
    <w:rsid w:val="007C1AC5"/>
    <w:rsid w:val="007D45DF"/>
    <w:rsid w:val="007D64A4"/>
    <w:rsid w:val="007D7D33"/>
    <w:rsid w:val="007E734C"/>
    <w:rsid w:val="007F1C9D"/>
    <w:rsid w:val="007F56AA"/>
    <w:rsid w:val="00802F1D"/>
    <w:rsid w:val="00816C80"/>
    <w:rsid w:val="00820782"/>
    <w:rsid w:val="00820F0E"/>
    <w:rsid w:val="008212E0"/>
    <w:rsid w:val="00832F69"/>
    <w:rsid w:val="008333CB"/>
    <w:rsid w:val="00833791"/>
    <w:rsid w:val="00837D0D"/>
    <w:rsid w:val="00854E1F"/>
    <w:rsid w:val="00857027"/>
    <w:rsid w:val="008750EE"/>
    <w:rsid w:val="0087588C"/>
    <w:rsid w:val="008831A8"/>
    <w:rsid w:val="00885084"/>
    <w:rsid w:val="008A3E23"/>
    <w:rsid w:val="008B0678"/>
    <w:rsid w:val="008B4128"/>
    <w:rsid w:val="008C3D2E"/>
    <w:rsid w:val="008C6B3C"/>
    <w:rsid w:val="008E6B29"/>
    <w:rsid w:val="008F0753"/>
    <w:rsid w:val="008F4299"/>
    <w:rsid w:val="0091318C"/>
    <w:rsid w:val="0091632A"/>
    <w:rsid w:val="00922438"/>
    <w:rsid w:val="009330C1"/>
    <w:rsid w:val="009348F5"/>
    <w:rsid w:val="00950CA4"/>
    <w:rsid w:val="00953210"/>
    <w:rsid w:val="00957688"/>
    <w:rsid w:val="009621B8"/>
    <w:rsid w:val="00966500"/>
    <w:rsid w:val="009A2FCB"/>
    <w:rsid w:val="009B6A5E"/>
    <w:rsid w:val="009B6DBC"/>
    <w:rsid w:val="009C1EBB"/>
    <w:rsid w:val="009D34EA"/>
    <w:rsid w:val="009D5442"/>
    <w:rsid w:val="009F630C"/>
    <w:rsid w:val="00A071DD"/>
    <w:rsid w:val="00A15EE2"/>
    <w:rsid w:val="00A20BB4"/>
    <w:rsid w:val="00A21DC9"/>
    <w:rsid w:val="00A46217"/>
    <w:rsid w:val="00A53B6E"/>
    <w:rsid w:val="00A57B61"/>
    <w:rsid w:val="00A6729F"/>
    <w:rsid w:val="00A705E8"/>
    <w:rsid w:val="00A7163B"/>
    <w:rsid w:val="00A76A3E"/>
    <w:rsid w:val="00A8332B"/>
    <w:rsid w:val="00A85308"/>
    <w:rsid w:val="00A8774C"/>
    <w:rsid w:val="00AA611D"/>
    <w:rsid w:val="00AA636B"/>
    <w:rsid w:val="00AA6F01"/>
    <w:rsid w:val="00AB1EA9"/>
    <w:rsid w:val="00AC3F61"/>
    <w:rsid w:val="00AC3FCB"/>
    <w:rsid w:val="00AD03F6"/>
    <w:rsid w:val="00AE14B7"/>
    <w:rsid w:val="00AE5322"/>
    <w:rsid w:val="00AF0EAB"/>
    <w:rsid w:val="00AF2F76"/>
    <w:rsid w:val="00AF5829"/>
    <w:rsid w:val="00B0279E"/>
    <w:rsid w:val="00B2691A"/>
    <w:rsid w:val="00B44684"/>
    <w:rsid w:val="00B72785"/>
    <w:rsid w:val="00B83663"/>
    <w:rsid w:val="00B90FF1"/>
    <w:rsid w:val="00B9332F"/>
    <w:rsid w:val="00BA3172"/>
    <w:rsid w:val="00BC1192"/>
    <w:rsid w:val="00BC3205"/>
    <w:rsid w:val="00BE4E3C"/>
    <w:rsid w:val="00BF1273"/>
    <w:rsid w:val="00BF1B46"/>
    <w:rsid w:val="00BF270D"/>
    <w:rsid w:val="00BF4CAD"/>
    <w:rsid w:val="00C01E67"/>
    <w:rsid w:val="00C04F18"/>
    <w:rsid w:val="00C0559A"/>
    <w:rsid w:val="00C24565"/>
    <w:rsid w:val="00C377B4"/>
    <w:rsid w:val="00C50ABF"/>
    <w:rsid w:val="00C77F89"/>
    <w:rsid w:val="00C8057D"/>
    <w:rsid w:val="00C95D3D"/>
    <w:rsid w:val="00CB0E3B"/>
    <w:rsid w:val="00CB6E9B"/>
    <w:rsid w:val="00CB79CB"/>
    <w:rsid w:val="00CB7A7F"/>
    <w:rsid w:val="00CC379F"/>
    <w:rsid w:val="00CC3987"/>
    <w:rsid w:val="00CC4AE9"/>
    <w:rsid w:val="00CC5A8D"/>
    <w:rsid w:val="00CE1525"/>
    <w:rsid w:val="00CF194E"/>
    <w:rsid w:val="00CF2872"/>
    <w:rsid w:val="00CF5C5D"/>
    <w:rsid w:val="00CF6E1F"/>
    <w:rsid w:val="00D12233"/>
    <w:rsid w:val="00D2282F"/>
    <w:rsid w:val="00D30616"/>
    <w:rsid w:val="00D321FF"/>
    <w:rsid w:val="00D43075"/>
    <w:rsid w:val="00D511AD"/>
    <w:rsid w:val="00D660AE"/>
    <w:rsid w:val="00D83FC8"/>
    <w:rsid w:val="00D87FEA"/>
    <w:rsid w:val="00DA17DB"/>
    <w:rsid w:val="00DA6B24"/>
    <w:rsid w:val="00DB3F8F"/>
    <w:rsid w:val="00DD28BE"/>
    <w:rsid w:val="00DD7E79"/>
    <w:rsid w:val="00E03995"/>
    <w:rsid w:val="00E06BBE"/>
    <w:rsid w:val="00E12209"/>
    <w:rsid w:val="00E15437"/>
    <w:rsid w:val="00E15D77"/>
    <w:rsid w:val="00E20978"/>
    <w:rsid w:val="00E241B1"/>
    <w:rsid w:val="00E353C4"/>
    <w:rsid w:val="00E41DD6"/>
    <w:rsid w:val="00E4358C"/>
    <w:rsid w:val="00E523C4"/>
    <w:rsid w:val="00E719AC"/>
    <w:rsid w:val="00E75AE6"/>
    <w:rsid w:val="00E85C04"/>
    <w:rsid w:val="00E96181"/>
    <w:rsid w:val="00EA663B"/>
    <w:rsid w:val="00EB1C59"/>
    <w:rsid w:val="00EB5004"/>
    <w:rsid w:val="00EC3379"/>
    <w:rsid w:val="00EC4D33"/>
    <w:rsid w:val="00EC725C"/>
    <w:rsid w:val="00ED489C"/>
    <w:rsid w:val="00ED7A5F"/>
    <w:rsid w:val="00EE0E9B"/>
    <w:rsid w:val="00EE2838"/>
    <w:rsid w:val="00F132F9"/>
    <w:rsid w:val="00F21DE5"/>
    <w:rsid w:val="00F324ED"/>
    <w:rsid w:val="00F32839"/>
    <w:rsid w:val="00F33BF2"/>
    <w:rsid w:val="00F3609E"/>
    <w:rsid w:val="00F43152"/>
    <w:rsid w:val="00F442DA"/>
    <w:rsid w:val="00F444D3"/>
    <w:rsid w:val="00F63143"/>
    <w:rsid w:val="00F66713"/>
    <w:rsid w:val="00F9072B"/>
    <w:rsid w:val="00F94726"/>
    <w:rsid w:val="00F970C2"/>
    <w:rsid w:val="00FA3A65"/>
    <w:rsid w:val="00FA50FA"/>
    <w:rsid w:val="00FB4171"/>
    <w:rsid w:val="00FB51D6"/>
    <w:rsid w:val="00FB636A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uiPriority w:val="99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12" Type="http://schemas.openxmlformats.org/officeDocument/2006/relationships/hyperlink" Target="http://edu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culture.tomsk.gov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ob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гимназия№56</Company>
  <LinksUpToDate>false</LinksUpToDate>
  <CharactersWithSpaces>4910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Начальная школа</dc:creator>
  <cp:lastModifiedBy>User</cp:lastModifiedBy>
  <cp:revision>11</cp:revision>
  <cp:lastPrinted>2015-09-04T09:39:00Z</cp:lastPrinted>
  <dcterms:created xsi:type="dcterms:W3CDTF">2017-09-05T03:30:00Z</dcterms:created>
  <dcterms:modified xsi:type="dcterms:W3CDTF">2017-09-08T07:59:00Z</dcterms:modified>
</cp:coreProperties>
</file>