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1" w:rsidRPr="00DD696E" w:rsidRDefault="00E94BE1" w:rsidP="00423FA6">
      <w:pPr>
        <w:spacing w:after="0"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E94BE1" w:rsidRPr="00DD696E" w:rsidRDefault="00E94BE1" w:rsidP="00092E4D">
      <w:pPr>
        <w:pStyle w:val="a6"/>
        <w:ind w:left="0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E94BE1" w:rsidRPr="00DD696E" w:rsidRDefault="00E94BE1" w:rsidP="00092E4D">
      <w:pPr>
        <w:pStyle w:val="a6"/>
        <w:ind w:left="0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E94BE1" w:rsidRPr="00DD696E" w:rsidRDefault="00E94BE1" w:rsidP="00E94BE1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E94BE1" w:rsidRPr="00DD696E" w:rsidRDefault="00E94BE1" w:rsidP="00E94BE1">
      <w:pPr>
        <w:pStyle w:val="a6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E94BE1" w:rsidRPr="00DD696E" w:rsidRDefault="00E94BE1" w:rsidP="00E94BE1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p w:rsidR="00E94BE1" w:rsidRPr="00DD696E" w:rsidRDefault="00E94BE1" w:rsidP="00E94BE1">
      <w:pPr>
        <w:jc w:val="center"/>
        <w:rPr>
          <w:bCs/>
          <w:iCs/>
          <w:sz w:val="22"/>
          <w:szCs w:val="22"/>
          <w:lang w:eastAsia="ru-RU"/>
        </w:rPr>
      </w:pP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E94BE1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E94BE1" w:rsidRPr="00BF1B7F" w:rsidRDefault="00E94BE1" w:rsidP="00423FA6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E94BE1" w:rsidRPr="00BF1B7F" w:rsidRDefault="00E94BE1" w:rsidP="00423FA6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E94BE1" w:rsidRPr="0045578C" w:rsidRDefault="00E94BE1" w:rsidP="0045578C">
      <w:pPr>
        <w:spacing w:after="0" w:line="240" w:lineRule="auto"/>
        <w:jc w:val="both"/>
        <w:rPr>
          <w:rFonts w:eastAsia="Times New Roman" w:cs="Arial"/>
          <w:sz w:val="22"/>
          <w:szCs w:val="22"/>
          <w:lang w:eastAsia="ru-RU"/>
        </w:rPr>
      </w:pPr>
    </w:p>
    <w:p w:rsidR="0045578C" w:rsidRPr="0045578C" w:rsidRDefault="0045578C" w:rsidP="0045578C">
      <w:pPr>
        <w:spacing w:after="0" w:line="240" w:lineRule="auto"/>
        <w:jc w:val="both"/>
        <w:rPr>
          <w:rFonts w:eastAsia="Times New Roman" w:cs="Arial"/>
          <w:sz w:val="22"/>
          <w:szCs w:val="22"/>
          <w:lang w:eastAsia="ru-RU"/>
        </w:rPr>
      </w:pP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423FA6">
        <w:rPr>
          <w:rFonts w:eastAsia="Times New Roman"/>
          <w:b/>
          <w:bCs/>
          <w:iCs/>
          <w:sz w:val="24"/>
          <w:szCs w:val="24"/>
          <w:lang w:eastAsia="ru-RU"/>
        </w:rPr>
        <w:t>ПОЛОЖЕНИЕ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 xml:space="preserve">о Региональном конкурсе исследовательских работ 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 xml:space="preserve">«Библия как источник познания мира» </w:t>
      </w:r>
    </w:p>
    <w:p w:rsidR="00E94BE1" w:rsidRPr="00B82783" w:rsidRDefault="00E94BE1" w:rsidP="00423FA6">
      <w:pPr>
        <w:spacing w:after="0" w:line="240" w:lineRule="auto"/>
        <w:ind w:firstLine="570"/>
        <w:jc w:val="center"/>
        <w:rPr>
          <w:rFonts w:eastAsia="Times New Roman"/>
          <w:bCs/>
          <w:i/>
        </w:rPr>
      </w:pP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outlineLvl w:val="1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I</w:t>
      </w:r>
      <w:r w:rsidRPr="00423FA6">
        <w:rPr>
          <w:rFonts w:eastAsia="Times New Roman"/>
          <w:b/>
          <w:sz w:val="24"/>
          <w:szCs w:val="24"/>
        </w:rPr>
        <w:t>. ОБЩИЕ ПОЛОЖЕНИЯ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1. Настоящее Положение о Региональном конкурсе исследовательских работ </w:t>
      </w:r>
      <w:r w:rsidRPr="00423FA6">
        <w:rPr>
          <w:rFonts w:eastAsia="Times New Roman"/>
          <w:bCs/>
          <w:iCs/>
          <w:sz w:val="24"/>
          <w:szCs w:val="24"/>
        </w:rPr>
        <w:t xml:space="preserve">«Библия как источник познания мира» </w:t>
      </w:r>
      <w:r w:rsidRPr="00423FA6">
        <w:rPr>
          <w:rFonts w:eastAsia="Times New Roman"/>
          <w:sz w:val="24"/>
          <w:szCs w:val="24"/>
        </w:rPr>
        <w:t>(далее</w:t>
      </w:r>
      <w:r w:rsidR="00423FA6">
        <w:rPr>
          <w:rFonts w:eastAsia="Times New Roman"/>
          <w:sz w:val="24"/>
          <w:szCs w:val="24"/>
        </w:rPr>
        <w:t xml:space="preserve"> – </w:t>
      </w:r>
      <w:r w:rsidRPr="00423FA6">
        <w:rPr>
          <w:rFonts w:eastAsia="Times New Roman"/>
          <w:sz w:val="24"/>
          <w:szCs w:val="24"/>
        </w:rPr>
        <w:t>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E94BE1" w:rsidRPr="00423FA6" w:rsidRDefault="00E94BE1" w:rsidP="00423FA6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2. Учредителями являются Томская епархия Русской Православной Церкви, </w:t>
      </w:r>
      <w:proofErr w:type="spellStart"/>
      <w:r w:rsidRPr="00423FA6">
        <w:rPr>
          <w:rFonts w:eastAsia="Times New Roman"/>
          <w:sz w:val="24"/>
          <w:szCs w:val="24"/>
          <w:lang w:eastAsia="ru-RU"/>
        </w:rPr>
        <w:t>Колпашевская</w:t>
      </w:r>
      <w:proofErr w:type="spellEnd"/>
      <w:r w:rsidR="00423FA6">
        <w:rPr>
          <w:rFonts w:eastAsia="Times New Roman"/>
          <w:sz w:val="24"/>
          <w:szCs w:val="24"/>
          <w:lang w:eastAsia="ru-RU"/>
        </w:rPr>
        <w:t xml:space="preserve"> </w:t>
      </w:r>
      <w:r w:rsidRPr="00423FA6">
        <w:rPr>
          <w:rFonts w:eastAsia="Times New Roman"/>
          <w:sz w:val="24"/>
          <w:szCs w:val="24"/>
          <w:lang w:eastAsia="ru-RU"/>
        </w:rPr>
        <w:t>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E94BE1" w:rsidRPr="00423FA6" w:rsidRDefault="00E94BE1" w:rsidP="00423FA6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3. Конкурс проводится в рамках </w:t>
      </w:r>
      <w:r w:rsidRPr="00423FA6">
        <w:rPr>
          <w:rFonts w:eastAsia="Times New Roman"/>
          <w:sz w:val="24"/>
          <w:szCs w:val="24"/>
          <w:lang w:val="en-US" w:eastAsia="ru-RU"/>
        </w:rPr>
        <w:t>X</w:t>
      </w:r>
      <w:r w:rsidRPr="00423FA6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чтений, Регионального этапа XXVI Международных Рождественских образовательных чтений.</w:t>
      </w:r>
    </w:p>
    <w:p w:rsidR="00E94BE1" w:rsidRPr="00423FA6" w:rsidRDefault="00E94BE1" w:rsidP="00B82783">
      <w:pPr>
        <w:tabs>
          <w:tab w:val="left" w:pos="720"/>
          <w:tab w:val="left" w:pos="6840"/>
        </w:tabs>
        <w:spacing w:after="120" w:line="240" w:lineRule="auto"/>
        <w:jc w:val="center"/>
        <w:rPr>
          <w:rFonts w:eastAsia="Times New Roman"/>
          <w:b/>
          <w:bCs/>
          <w:spacing w:val="-12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</w:t>
      </w:r>
      <w:r w:rsidRPr="00423FA6">
        <w:rPr>
          <w:rFonts w:eastAsia="Times New Roman"/>
          <w:b/>
          <w:bCs/>
          <w:sz w:val="24"/>
          <w:szCs w:val="24"/>
        </w:rPr>
        <w:t>. ЦЕЛЬ И ЗАДАЧИ</w:t>
      </w:r>
      <w:r w:rsidRPr="00423FA6">
        <w:rPr>
          <w:rFonts w:eastAsia="Times New Roman"/>
          <w:b/>
          <w:bCs/>
          <w:caps/>
          <w:sz w:val="24"/>
          <w:szCs w:val="24"/>
        </w:rPr>
        <w:t xml:space="preserve"> конкурса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Проведение Конкурса ставит своей целью выявление одаренных, творчески мыслящих детей, развитие у школьников исследовательских навыков.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Конкурс предусматривает решение следующих задач: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закрепление знаний о Библии как ключевом тексте для понимания процесса развития и содержания мировой культуры;   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формирование ценностных ориентаций для осознанного нравственного поведения;</w:t>
      </w:r>
    </w:p>
    <w:p w:rsidR="00E94BE1" w:rsidRPr="00423FA6" w:rsidRDefault="00E94BE1" w:rsidP="00423FA6">
      <w:pPr>
        <w:numPr>
          <w:ilvl w:val="0"/>
          <w:numId w:val="32"/>
        </w:numPr>
        <w:tabs>
          <w:tab w:val="left" w:pos="6840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формирование целостного представления о культуре;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развитие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выявление творчески мыслящих детей, мотивированных к обучению;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выявление творчески работающих учителей. 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sz w:val="24"/>
          <w:szCs w:val="24"/>
          <w:lang w:val="en-US"/>
        </w:rPr>
      </w:pPr>
      <w:r w:rsidRPr="00423FA6">
        <w:rPr>
          <w:rFonts w:eastAsia="Times New Roman"/>
          <w:b/>
          <w:sz w:val="24"/>
          <w:szCs w:val="24"/>
          <w:lang w:val="en-US"/>
        </w:rPr>
        <w:t xml:space="preserve">III. </w:t>
      </w:r>
      <w:r w:rsidRPr="00423FA6">
        <w:rPr>
          <w:rFonts w:eastAsia="Times New Roman"/>
          <w:b/>
          <w:bCs/>
          <w:sz w:val="24"/>
          <w:szCs w:val="24"/>
          <w:lang w:val="en-US"/>
        </w:rPr>
        <w:t>УЧАСТНИКИ</w:t>
      </w:r>
      <w:r w:rsidRPr="00423FA6">
        <w:rPr>
          <w:rFonts w:eastAsia="Times New Roman"/>
          <w:b/>
          <w:sz w:val="24"/>
          <w:szCs w:val="24"/>
          <w:lang w:val="en-US"/>
        </w:rPr>
        <w:t xml:space="preserve"> КОНКУРСА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В Конкурсе могут принимать участие обучающиеся государственных, муниципальных и негосударственных образовательных организаций общего, начального и </w:t>
      </w:r>
      <w:r w:rsidRPr="00423FA6">
        <w:rPr>
          <w:rFonts w:eastAsia="Times New Roman"/>
          <w:sz w:val="24"/>
          <w:szCs w:val="24"/>
        </w:rPr>
        <w:lastRenderedPageBreak/>
        <w:t>среднего профессионального образования. Конкурс проводится по трём возрастным группам участников: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 xml:space="preserve">первая группа </w:t>
      </w:r>
      <w:r w:rsidRPr="00423FA6">
        <w:rPr>
          <w:rFonts w:eastAsia="Times New Roman"/>
          <w:sz w:val="24"/>
          <w:szCs w:val="24"/>
        </w:rPr>
        <w:t>– 4-6 классов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 xml:space="preserve">вторая группа </w:t>
      </w:r>
      <w:r w:rsidRPr="00423FA6">
        <w:rPr>
          <w:rFonts w:eastAsia="Times New Roman"/>
          <w:sz w:val="24"/>
          <w:szCs w:val="24"/>
        </w:rPr>
        <w:t>– 7-8 классов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>третья группа</w:t>
      </w:r>
      <w:r w:rsidRPr="00423FA6">
        <w:rPr>
          <w:rFonts w:eastAsia="Times New Roman"/>
          <w:sz w:val="24"/>
          <w:szCs w:val="24"/>
        </w:rPr>
        <w:t xml:space="preserve"> – 9-11 классов.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sz w:val="24"/>
          <w:szCs w:val="24"/>
          <w:highlight w:val="green"/>
        </w:rPr>
      </w:pPr>
      <w:r w:rsidRPr="00423FA6">
        <w:rPr>
          <w:rFonts w:eastAsia="Times New Roman"/>
          <w:sz w:val="24"/>
          <w:szCs w:val="24"/>
        </w:rPr>
        <w:t>Работы могут быть выполнены участниками Конкурса индивидуально или группой (не более 3 человек).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IV</w:t>
      </w:r>
      <w:r w:rsidRPr="00423FA6">
        <w:rPr>
          <w:rFonts w:eastAsia="Times New Roman"/>
          <w:b/>
          <w:sz w:val="24"/>
          <w:szCs w:val="24"/>
        </w:rPr>
        <w:t xml:space="preserve">. </w:t>
      </w:r>
      <w:r w:rsidRPr="00423FA6">
        <w:rPr>
          <w:rFonts w:eastAsia="Times New Roman"/>
          <w:b/>
          <w:bCs/>
          <w:sz w:val="24"/>
          <w:szCs w:val="24"/>
        </w:rPr>
        <w:t>СРОКИ И МЕСТО ПРОВЕДЕНИЯ КОНКУРСА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Конкурс проводится с 29 сентября 2017 г. по </w:t>
      </w:r>
      <w:r w:rsidR="00B82783">
        <w:rPr>
          <w:rFonts w:eastAsia="Times New Roman"/>
          <w:sz w:val="24"/>
          <w:szCs w:val="24"/>
        </w:rPr>
        <w:t>5</w:t>
      </w:r>
      <w:r w:rsidRPr="00423FA6">
        <w:rPr>
          <w:rFonts w:eastAsia="Times New Roman"/>
          <w:sz w:val="24"/>
          <w:szCs w:val="24"/>
        </w:rPr>
        <w:t xml:space="preserve"> ноября 2017 г. 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V</w:t>
      </w:r>
      <w:r w:rsidRPr="00423FA6">
        <w:rPr>
          <w:rFonts w:eastAsia="Times New Roman"/>
          <w:b/>
          <w:bCs/>
          <w:sz w:val="24"/>
          <w:szCs w:val="24"/>
        </w:rPr>
        <w:t>. СОДЕРЖАНИЕ КОНКУРСА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Cs/>
          <w:sz w:val="24"/>
          <w:szCs w:val="24"/>
        </w:rPr>
        <w:t>Конкурс проводится в заочной форме в три этапа: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с 29 сентября по 29 октября 2017 года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с 25 октября по 3 ноября 2017 года. Оценка работ, подведение итогов конкурса.</w:t>
      </w:r>
    </w:p>
    <w:p w:rsidR="007D1014" w:rsidRPr="0075397E" w:rsidRDefault="00E94BE1" w:rsidP="007D1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</w:t>
      </w:r>
      <w:r w:rsidR="007D1014">
        <w:rPr>
          <w:rFonts w:eastAsia="Times New Roman"/>
          <w:bCs/>
          <w:sz w:val="24"/>
          <w:szCs w:val="24"/>
        </w:rPr>
        <w:t xml:space="preserve">4 </w:t>
      </w:r>
      <w:r w:rsidR="007D1014" w:rsidRPr="0075397E">
        <w:rPr>
          <w:rFonts w:eastAsia="Times New Roman"/>
          <w:bCs/>
          <w:sz w:val="24"/>
          <w:szCs w:val="24"/>
        </w:rPr>
        <w:t xml:space="preserve">ноября 2017 г. </w:t>
      </w:r>
      <w:r w:rsidR="007D1014">
        <w:rPr>
          <w:rFonts w:eastAsia="Times New Roman"/>
          <w:bCs/>
          <w:sz w:val="24"/>
          <w:szCs w:val="24"/>
        </w:rPr>
        <w:t>Н</w:t>
      </w:r>
      <w:r w:rsidR="007D1014" w:rsidRPr="0075397E">
        <w:rPr>
          <w:rFonts w:eastAsia="Times New Roman"/>
          <w:bCs/>
          <w:sz w:val="24"/>
          <w:szCs w:val="24"/>
        </w:rPr>
        <w:t>аграждение победителей Регионального конкурса творческих и исследовательских работ</w:t>
      </w:r>
      <w:r w:rsidR="007D1014">
        <w:rPr>
          <w:rFonts w:eastAsia="Times New Roman"/>
          <w:bCs/>
          <w:sz w:val="24"/>
          <w:szCs w:val="24"/>
        </w:rPr>
        <w:t xml:space="preserve"> в Воскресной школе храма Александра Невского.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Работа должна быть интегрированной или </w:t>
      </w:r>
      <w:proofErr w:type="spellStart"/>
      <w:r w:rsidRPr="00423FA6">
        <w:rPr>
          <w:rFonts w:eastAsia="Times New Roman"/>
          <w:sz w:val="24"/>
          <w:szCs w:val="24"/>
        </w:rPr>
        <w:t>метапредметной</w:t>
      </w:r>
      <w:proofErr w:type="spellEnd"/>
      <w:r w:rsidRPr="00423FA6">
        <w:rPr>
          <w:rFonts w:eastAsia="Times New Roman"/>
          <w:sz w:val="24"/>
          <w:szCs w:val="24"/>
        </w:rPr>
        <w:t xml:space="preserve"> (исследование на библейскую тематику может включать в себя не менее двух учебных предметов или сфер деятельности человека: литература, история, философия, искусство, право, математика, физика и др.).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Участники конкурса создают исследовательскую работу по одному из следующих </w:t>
      </w:r>
      <w:r w:rsidRPr="00423FA6">
        <w:rPr>
          <w:rFonts w:eastAsia="Times New Roman"/>
          <w:b/>
          <w:bCs/>
          <w:sz w:val="24"/>
          <w:szCs w:val="24"/>
        </w:rPr>
        <w:t>тематических направлений</w:t>
      </w:r>
      <w:r w:rsidRPr="00423FA6">
        <w:rPr>
          <w:rFonts w:eastAsia="Times New Roman"/>
          <w:sz w:val="24"/>
          <w:szCs w:val="24"/>
        </w:rPr>
        <w:t xml:space="preserve">: 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Библейские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сюжеты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в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литературе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как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исторический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источник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 xml:space="preserve"> 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как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юридический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источник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наука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Cs/>
          <w:sz w:val="24"/>
          <w:szCs w:val="24"/>
        </w:rPr>
        <w:t xml:space="preserve">«Библия как источник мировой художественной культуры» 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</w:rPr>
        <w:t xml:space="preserve"> </w:t>
      </w: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история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языка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 xml:space="preserve"> 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современность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B82783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</w:t>
      </w:r>
      <w:r w:rsidR="00E94BE1" w:rsidRPr="00423FA6">
        <w:rPr>
          <w:rFonts w:eastAsia="Times New Roman"/>
          <w:sz w:val="24"/>
          <w:szCs w:val="24"/>
        </w:rPr>
        <w:t xml:space="preserve"> самостоятельно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</w:rPr>
        <w:t>Требования к оформлению конкурсной работы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Конкурсная работа включает в себя титульный лист, текст работы</w:t>
      </w:r>
      <w:r w:rsidR="00B82783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>и презентацию.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Титульный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лист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должен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содержать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: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Тему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Тематическое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направление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Сведения об авторе (фамилия, имя, отчество, учебное заведение, класс, почтовый адрес, контактный телефон и </w:t>
      </w:r>
      <w:r w:rsidRPr="00423FA6">
        <w:rPr>
          <w:rFonts w:eastAsia="Times New Roman"/>
          <w:sz w:val="24"/>
          <w:szCs w:val="24"/>
          <w:lang w:val="en-US"/>
        </w:rPr>
        <w:t>e</w:t>
      </w:r>
      <w:r w:rsidRPr="00423FA6">
        <w:rPr>
          <w:rFonts w:eastAsia="Times New Roman"/>
          <w:sz w:val="24"/>
          <w:szCs w:val="24"/>
        </w:rPr>
        <w:t>-</w:t>
      </w:r>
      <w:r w:rsidRPr="00423FA6">
        <w:rPr>
          <w:rFonts w:eastAsia="Times New Roman"/>
          <w:sz w:val="24"/>
          <w:szCs w:val="24"/>
          <w:lang w:val="en-US"/>
        </w:rPr>
        <w:t>mail</w:t>
      </w:r>
      <w:r w:rsidRPr="00423FA6">
        <w:rPr>
          <w:rFonts w:eastAsia="Times New Roman"/>
          <w:sz w:val="24"/>
          <w:szCs w:val="24"/>
        </w:rPr>
        <w:t>).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Сведения о научном руководителе (фамилия, имя, отчество, контактный телефон и </w:t>
      </w:r>
      <w:r w:rsidRPr="00423FA6">
        <w:rPr>
          <w:rFonts w:eastAsia="Times New Roman"/>
          <w:sz w:val="24"/>
          <w:szCs w:val="24"/>
          <w:lang w:val="en-US"/>
        </w:rPr>
        <w:t>e</w:t>
      </w:r>
      <w:r w:rsidRPr="00423FA6">
        <w:rPr>
          <w:rFonts w:eastAsia="Times New Roman"/>
          <w:sz w:val="24"/>
          <w:szCs w:val="24"/>
        </w:rPr>
        <w:t>-</w:t>
      </w:r>
      <w:r w:rsidRPr="00423FA6">
        <w:rPr>
          <w:rFonts w:eastAsia="Times New Roman"/>
          <w:sz w:val="24"/>
          <w:szCs w:val="24"/>
          <w:lang w:val="en-US"/>
        </w:rPr>
        <w:t>mail</w:t>
      </w:r>
      <w:r w:rsidRPr="00423FA6">
        <w:rPr>
          <w:rFonts w:eastAsia="Times New Roman"/>
          <w:sz w:val="24"/>
          <w:szCs w:val="24"/>
        </w:rPr>
        <w:t>).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Презентация выполняется в редакторе </w:t>
      </w:r>
      <w:proofErr w:type="spellStart"/>
      <w:r w:rsidRPr="00423FA6">
        <w:rPr>
          <w:sz w:val="24"/>
          <w:szCs w:val="24"/>
          <w:lang w:eastAsia="ru-RU"/>
        </w:rPr>
        <w:t>Power</w:t>
      </w:r>
      <w:proofErr w:type="spellEnd"/>
      <w:r w:rsidRPr="00423FA6">
        <w:rPr>
          <w:sz w:val="24"/>
          <w:szCs w:val="24"/>
          <w:lang w:eastAsia="ru-RU"/>
        </w:rPr>
        <w:t xml:space="preserve"> </w:t>
      </w:r>
      <w:proofErr w:type="spellStart"/>
      <w:r w:rsidRPr="00423FA6">
        <w:rPr>
          <w:sz w:val="24"/>
          <w:szCs w:val="24"/>
          <w:lang w:eastAsia="ru-RU"/>
        </w:rPr>
        <w:t>Point</w:t>
      </w:r>
      <w:proofErr w:type="spellEnd"/>
      <w:r w:rsidRPr="00423FA6">
        <w:rPr>
          <w:sz w:val="24"/>
          <w:szCs w:val="24"/>
          <w:lang w:eastAsia="ru-RU"/>
        </w:rPr>
        <w:t xml:space="preserve"> (или любом другом редакторе мультимедиа ресурсов).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Объем научно-исследовательской работы не должен превышать 10 страниц формата А</w:t>
      </w:r>
      <w:proofErr w:type="gramStart"/>
      <w:r w:rsidRPr="00423FA6">
        <w:rPr>
          <w:rFonts w:eastAsia="Times New Roman"/>
          <w:sz w:val="24"/>
          <w:szCs w:val="24"/>
        </w:rPr>
        <w:t>4</w:t>
      </w:r>
      <w:proofErr w:type="gramEnd"/>
      <w:r w:rsidRPr="00423FA6">
        <w:rPr>
          <w:rFonts w:eastAsia="Times New Roman"/>
          <w:sz w:val="24"/>
          <w:szCs w:val="24"/>
        </w:rPr>
        <w:t xml:space="preserve">, шрифт </w:t>
      </w:r>
      <w:r w:rsidRPr="00423FA6">
        <w:rPr>
          <w:rFonts w:eastAsia="Times New Roman"/>
          <w:sz w:val="24"/>
          <w:szCs w:val="24"/>
          <w:lang w:val="en-US"/>
        </w:rPr>
        <w:t>Times</w:t>
      </w:r>
      <w:r w:rsidRPr="00423FA6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  <w:lang w:val="en-US"/>
        </w:rPr>
        <w:t>New</w:t>
      </w:r>
      <w:r w:rsidRPr="00423FA6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  <w:lang w:val="en-US"/>
        </w:rPr>
        <w:t>Roman</w:t>
      </w:r>
      <w:r w:rsidRPr="00423FA6">
        <w:rPr>
          <w:rFonts w:eastAsia="Times New Roman"/>
          <w:sz w:val="24"/>
          <w:szCs w:val="24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 w:rsidRPr="00423FA6">
          <w:rPr>
            <w:rFonts w:eastAsia="Times New Roman"/>
            <w:sz w:val="24"/>
            <w:szCs w:val="24"/>
          </w:rPr>
          <w:t>2 см</w:t>
        </w:r>
      </w:smartTag>
      <w:r w:rsidRPr="00423FA6">
        <w:rPr>
          <w:rFonts w:eastAsia="Times New Roman"/>
          <w:sz w:val="24"/>
          <w:szCs w:val="24"/>
        </w:rPr>
        <w:t xml:space="preserve">. </w:t>
      </w:r>
    </w:p>
    <w:p w:rsidR="00E94BE1" w:rsidRPr="00423FA6" w:rsidRDefault="00E94BE1" w:rsidP="00423FA6">
      <w:pPr>
        <w:spacing w:after="0" w:line="240" w:lineRule="auto"/>
        <w:ind w:firstLine="57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b/>
          <w:sz w:val="24"/>
          <w:szCs w:val="24"/>
          <w:lang w:val="en-US"/>
        </w:rPr>
        <w:t>Критерии</w:t>
      </w:r>
      <w:proofErr w:type="spellEnd"/>
      <w:r w:rsidRPr="00423FA6"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/>
          <w:sz w:val="24"/>
          <w:szCs w:val="24"/>
          <w:lang w:val="en-US"/>
        </w:rPr>
        <w:t>оценки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материалов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Конкурса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: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актуальность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оригинальность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lastRenderedPageBreak/>
        <w:t>соответствие содержания работы заявленной теме;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содержательность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глубина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культура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исполнения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возможность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практического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применения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проекта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метапредметность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корректность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используемых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методов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исследований</w:t>
      </w:r>
      <w:proofErr w:type="spellEnd"/>
    </w:p>
    <w:p w:rsidR="00E94BE1" w:rsidRPr="00423FA6" w:rsidRDefault="00E94BE1" w:rsidP="00423FA6">
      <w:pPr>
        <w:numPr>
          <w:ilvl w:val="0"/>
          <w:numId w:val="36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личностная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осознанность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spacing w:after="0" w:line="240" w:lineRule="auto"/>
        <w:ind w:firstLine="570"/>
        <w:rPr>
          <w:rFonts w:eastAsia="Times New Roman"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Авторы работ должны указывать источники цитирования и заимствований.</w:t>
      </w:r>
    </w:p>
    <w:p w:rsidR="00E94BE1" w:rsidRPr="00423FA6" w:rsidRDefault="00E94BE1" w:rsidP="00423FA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>Материалы, поданные на Конкурс, не рецензируются и не возвращаются.</w:t>
      </w:r>
    </w:p>
    <w:p w:rsidR="00B82783" w:rsidRPr="00423FA6" w:rsidRDefault="00E94BE1" w:rsidP="00B8278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 xml:space="preserve">Работы участников Конкурса принимаются </w:t>
      </w:r>
      <w:r w:rsidRPr="00423FA6">
        <w:rPr>
          <w:rFonts w:eastAsia="Times New Roman"/>
          <w:b/>
          <w:bCs/>
          <w:iCs/>
          <w:sz w:val="24"/>
          <w:szCs w:val="24"/>
        </w:rPr>
        <w:t>до 29 октября 2017 г. включительно</w:t>
      </w:r>
      <w:r w:rsidRPr="00423FA6">
        <w:rPr>
          <w:rFonts w:eastAsia="Times New Roman"/>
          <w:bCs/>
          <w:iCs/>
          <w:sz w:val="24"/>
          <w:szCs w:val="24"/>
        </w:rPr>
        <w:t xml:space="preserve"> по адресу: </w:t>
      </w:r>
      <w:r w:rsidR="00B82783" w:rsidRPr="00423FA6">
        <w:rPr>
          <w:rFonts w:eastAsia="Times New Roman"/>
          <w:bCs/>
          <w:iCs/>
          <w:sz w:val="24"/>
          <w:szCs w:val="24"/>
        </w:rPr>
        <w:t>г. Томск, ул. Карташова, 68/1</w:t>
      </w:r>
      <w:r w:rsidR="00B82783">
        <w:rPr>
          <w:rFonts w:eastAsia="Times New Roman"/>
          <w:bCs/>
          <w:iCs/>
          <w:sz w:val="24"/>
          <w:szCs w:val="24"/>
        </w:rPr>
        <w:t xml:space="preserve">, </w:t>
      </w:r>
      <w:r w:rsidR="00B82783" w:rsidRPr="00423FA6">
        <w:rPr>
          <w:rFonts w:eastAsia="Times New Roman"/>
          <w:bCs/>
          <w:iCs/>
          <w:sz w:val="24"/>
          <w:szCs w:val="24"/>
        </w:rPr>
        <w:t>ЧОУ гимназия «Томь»</w:t>
      </w:r>
      <w:r w:rsidR="00B82783">
        <w:rPr>
          <w:rFonts w:eastAsia="Times New Roman"/>
          <w:bCs/>
          <w:iCs/>
          <w:sz w:val="24"/>
          <w:szCs w:val="24"/>
        </w:rPr>
        <w:t xml:space="preserve"> или </w:t>
      </w:r>
      <w:r w:rsidRPr="00423FA6">
        <w:rPr>
          <w:rFonts w:eastAsia="Times New Roman"/>
          <w:bCs/>
          <w:iCs/>
          <w:sz w:val="24"/>
          <w:szCs w:val="24"/>
        </w:rPr>
        <w:t>в электронном виде –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r w:rsidRPr="00423FA6">
        <w:rPr>
          <w:rFonts w:eastAsia="Times New Roman"/>
          <w:bCs/>
          <w:iCs/>
          <w:sz w:val="24"/>
          <w:szCs w:val="24"/>
        </w:rPr>
        <w:t xml:space="preserve">на </w:t>
      </w:r>
      <w:r w:rsidRPr="00423FA6">
        <w:rPr>
          <w:rFonts w:eastAsia="Times New Roman"/>
          <w:bCs/>
          <w:iCs/>
          <w:sz w:val="24"/>
          <w:szCs w:val="24"/>
          <w:lang w:val="en-US"/>
        </w:rPr>
        <w:t>e</w:t>
      </w:r>
      <w:r w:rsidRPr="00423FA6">
        <w:rPr>
          <w:rFonts w:eastAsia="Times New Roman"/>
          <w:bCs/>
          <w:iCs/>
          <w:sz w:val="24"/>
          <w:szCs w:val="24"/>
        </w:rPr>
        <w:t>-</w:t>
      </w:r>
      <w:r w:rsidRPr="00423FA6">
        <w:rPr>
          <w:rFonts w:eastAsia="Times New Roman"/>
          <w:bCs/>
          <w:iCs/>
          <w:sz w:val="24"/>
          <w:szCs w:val="24"/>
          <w:lang w:val="en-US"/>
        </w:rPr>
        <w:t>mail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hyperlink r:id="rId6" w:history="1"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romadanova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@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mail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.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="00B82783" w:rsidRPr="00423FA6">
        <w:rPr>
          <w:rFonts w:eastAsia="Times New Roman"/>
          <w:bCs/>
          <w:iCs/>
          <w:sz w:val="24"/>
          <w:szCs w:val="24"/>
        </w:rPr>
        <w:t xml:space="preserve"> </w:t>
      </w:r>
    </w:p>
    <w:p w:rsidR="00E94BE1" w:rsidRPr="00423FA6" w:rsidRDefault="00E94BE1" w:rsidP="00423FA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>Информационный координатор</w:t>
      </w:r>
      <w:r w:rsidRPr="00423FA6">
        <w:rPr>
          <w:rFonts w:eastAsia="Times New Roman"/>
          <w:bCs/>
          <w:iCs/>
          <w:sz w:val="24"/>
          <w:szCs w:val="24"/>
        </w:rPr>
        <w:t xml:space="preserve"> конкурса: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23FA6">
        <w:rPr>
          <w:rFonts w:eastAsia="Times New Roman"/>
          <w:bCs/>
          <w:iCs/>
          <w:sz w:val="24"/>
          <w:szCs w:val="24"/>
        </w:rPr>
        <w:t>Ромаданова</w:t>
      </w:r>
      <w:proofErr w:type="spellEnd"/>
      <w:r w:rsidRPr="00423FA6">
        <w:rPr>
          <w:rFonts w:eastAsia="Times New Roman"/>
          <w:bCs/>
          <w:iCs/>
          <w:sz w:val="24"/>
          <w:szCs w:val="24"/>
        </w:rPr>
        <w:t xml:space="preserve"> Елена Павловна, 89234019668, </w:t>
      </w:r>
      <w:hyperlink r:id="rId7" w:history="1"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romadanova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@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mail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bCs/>
          <w:iCs/>
          <w:sz w:val="24"/>
          <w:szCs w:val="24"/>
        </w:rPr>
        <w:t xml:space="preserve"> </w:t>
      </w:r>
    </w:p>
    <w:p w:rsidR="00E94BE1" w:rsidRPr="00423FA6" w:rsidRDefault="00E94BE1" w:rsidP="00F83BC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VI</w:t>
      </w:r>
      <w:r w:rsidRPr="00423FA6">
        <w:rPr>
          <w:rFonts w:eastAsia="Times New Roman"/>
          <w:b/>
          <w:sz w:val="24"/>
          <w:szCs w:val="24"/>
        </w:rPr>
        <w:t>. ОРГАНИЗАЦИЯ КОНКУРСА</w:t>
      </w:r>
    </w:p>
    <w:p w:rsidR="00E94BE1" w:rsidRPr="00423FA6" w:rsidRDefault="00E94BE1" w:rsidP="00423FA6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Организацией Конкурса</w:t>
      </w:r>
      <w:r w:rsidRPr="00423FA6">
        <w:rPr>
          <w:rFonts w:eastAsia="Times New Roman"/>
          <w:i/>
          <w:iCs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>занимается Оргкомитет. В состав оргкомитета и членов жюри входят: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Протоиерей Александр Атаманов, ответственный секретарь Макариевских образовательных чтений, руководитель отдела религиозного образования и катехизации Томкой епархии Русской Православной Церкви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Котиков Олег Александрович, заместитель </w:t>
      </w:r>
      <w:proofErr w:type="gramStart"/>
      <w:r w:rsidRPr="00423FA6">
        <w:rPr>
          <w:rFonts w:eastAsia="Times New Roman"/>
          <w:sz w:val="24"/>
          <w:szCs w:val="24"/>
        </w:rPr>
        <w:t>председателя Православного братства святого благоверного князя Александра Невского Томской епархии</w:t>
      </w:r>
      <w:proofErr w:type="gramEnd"/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Вымятнина Евгения Борисовна, зав</w:t>
      </w:r>
      <w:r w:rsidR="00B82783">
        <w:rPr>
          <w:rFonts w:eastAsia="Times New Roman"/>
          <w:sz w:val="24"/>
          <w:szCs w:val="24"/>
        </w:rPr>
        <w:t>едующий</w:t>
      </w:r>
      <w:r w:rsidRPr="00423FA6">
        <w:rPr>
          <w:rFonts w:eastAsia="Times New Roman"/>
          <w:sz w:val="24"/>
          <w:szCs w:val="24"/>
        </w:rPr>
        <w:t xml:space="preserve"> отделом духовно-нравственного воспитания ТОИПКРО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  <w:tab w:val="left" w:pos="900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423FA6">
        <w:rPr>
          <w:sz w:val="24"/>
          <w:szCs w:val="24"/>
        </w:rPr>
        <w:t>Беккер Наталья Владимировна, преподаватель отдела духовно-нравственного воспитания ТОИПКРО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  <w:tab w:val="left" w:pos="900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423FA6">
        <w:rPr>
          <w:sz w:val="24"/>
          <w:szCs w:val="24"/>
        </w:rPr>
        <w:t xml:space="preserve">Ромаданова Елена Павловна, заместитель директора ЧОУ «Гимназия «Томь»» </w:t>
      </w:r>
      <w:proofErr w:type="gramStart"/>
      <w:r w:rsidRPr="00423FA6">
        <w:rPr>
          <w:sz w:val="24"/>
          <w:szCs w:val="24"/>
        </w:rPr>
        <w:t>г</w:t>
      </w:r>
      <w:proofErr w:type="gramEnd"/>
      <w:r w:rsidRPr="00423FA6">
        <w:rPr>
          <w:sz w:val="24"/>
          <w:szCs w:val="24"/>
        </w:rPr>
        <w:t>. Томска</w:t>
      </w:r>
    </w:p>
    <w:p w:rsidR="00E94BE1" w:rsidRPr="00423FA6" w:rsidRDefault="00E94BE1" w:rsidP="00423FA6">
      <w:pPr>
        <w:tabs>
          <w:tab w:val="left" w:pos="9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6. Колупаева Ольга Викторовна, учитель русского языка и литературы МАОУ гимназии №18 г. Томска.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В состав жюри Конкурса также входят (по согласованию) преподаватели ТОИПКРО, преподаватели ЧОУ «Гимназия «Томь»» </w:t>
      </w:r>
      <w:proofErr w:type="gramStart"/>
      <w:r w:rsidRPr="00423FA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423FA6">
        <w:rPr>
          <w:rFonts w:eastAsia="Times New Roman"/>
          <w:sz w:val="24"/>
          <w:szCs w:val="24"/>
          <w:lang w:eastAsia="ru-RU"/>
        </w:rPr>
        <w:t>. Томска, представители Томской и Колпашевской епархий Русской Православной Церкви.</w:t>
      </w:r>
    </w:p>
    <w:p w:rsidR="00E94BE1" w:rsidRPr="00423FA6" w:rsidRDefault="00E94BE1" w:rsidP="00F83BC3">
      <w:pPr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VII</w:t>
      </w:r>
      <w:r w:rsidRPr="00423FA6">
        <w:rPr>
          <w:rFonts w:eastAsia="Times New Roman"/>
          <w:b/>
          <w:sz w:val="24"/>
          <w:szCs w:val="24"/>
        </w:rPr>
        <w:t xml:space="preserve">. </w:t>
      </w:r>
      <w:r w:rsidRPr="00423FA6">
        <w:rPr>
          <w:rFonts w:eastAsia="Times New Roman"/>
          <w:b/>
          <w:bCs/>
          <w:sz w:val="24"/>
          <w:szCs w:val="24"/>
        </w:rPr>
        <w:t>НАГРАЖДЕНИЕ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Каждый участник Конкурса получает сертификат, победители награждаются дипломами</w:t>
      </w:r>
      <w:r w:rsidR="00B82783">
        <w:rPr>
          <w:rFonts w:eastAsia="Times New Roman"/>
          <w:sz w:val="24"/>
          <w:szCs w:val="24"/>
          <w:lang w:eastAsia="ru-RU"/>
        </w:rPr>
        <w:t>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Педагоги-руководители победителей Конкурса награждаются Благодарственными письмами Оргкомитета </w:t>
      </w:r>
      <w:r w:rsidRPr="00423FA6">
        <w:rPr>
          <w:rFonts w:eastAsia="Times New Roman"/>
          <w:sz w:val="24"/>
          <w:szCs w:val="24"/>
          <w:lang w:val="en-US" w:eastAsia="ru-RU"/>
        </w:rPr>
        <w:t>X</w:t>
      </w:r>
      <w:r w:rsidRPr="00423FA6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чтений.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По результатам Конкурса планируется размещение работ победителей на сайтах Макариевских образовательных </w:t>
      </w:r>
      <w:r w:rsidRPr="00423FA6">
        <w:rPr>
          <w:rFonts w:eastAsia="Times New Roman"/>
          <w:bCs/>
          <w:sz w:val="24"/>
          <w:szCs w:val="24"/>
        </w:rPr>
        <w:t xml:space="preserve">чтений </w:t>
      </w:r>
      <w:hyperlink r:id="rId8" w:history="1"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chteniya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pravorg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а также на сайтах Томской епархии </w:t>
      </w:r>
      <w:hyperlink r:id="rId9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pravoslavie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tomsk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Колпашевской епархии </w:t>
      </w:r>
      <w:hyperlink r:id="rId10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svjatoynarym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ТОИПКРО </w:t>
      </w:r>
      <w:hyperlink r:id="rId11" w:history="1"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https</w:t>
        </w:r>
        <w:r w:rsidR="004C086E" w:rsidRPr="00423FA6">
          <w:rPr>
            <w:rStyle w:val="a7"/>
            <w:rFonts w:eastAsia="Times New Roman"/>
            <w:sz w:val="24"/>
            <w:szCs w:val="24"/>
            <w:lang w:eastAsia="ru-RU"/>
          </w:rPr>
          <w:t>://</w:t>
        </w:r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toipkro</w:t>
        </w:r>
        <w:r w:rsidR="004C086E" w:rsidRPr="00423FA6">
          <w:rPr>
            <w:rStyle w:val="a7"/>
            <w:rFonts w:eastAsia="Times New Roman"/>
            <w:sz w:val="24"/>
            <w:szCs w:val="24"/>
            <w:lang w:eastAsia="ru-RU"/>
          </w:rPr>
          <w:t>.</w:t>
        </w:r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ru</w:t>
        </w:r>
      </w:hyperlink>
      <w:r w:rsidRPr="00423FA6">
        <w:rPr>
          <w:rFonts w:eastAsia="Times New Roman"/>
          <w:sz w:val="24"/>
          <w:szCs w:val="24"/>
        </w:rPr>
        <w:t>, МАУ ИМЦ г.</w:t>
      </w:r>
      <w:r w:rsidR="00B82783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 xml:space="preserve">Томска </w:t>
      </w:r>
      <w:hyperlink r:id="rId12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imc</w:t>
        </w:r>
        <w:proofErr w:type="spellEnd"/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94BE1" w:rsidRPr="00423FA6" w:rsidRDefault="00E94BE1" w:rsidP="00F83BC3">
      <w:pPr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23FA6">
        <w:rPr>
          <w:rFonts w:eastAsia="Times New Roman"/>
          <w:b/>
          <w:bCs/>
          <w:sz w:val="24"/>
          <w:szCs w:val="24"/>
          <w:lang w:val="en-US" w:eastAsia="ru-RU"/>
        </w:rPr>
        <w:t>VIII</w:t>
      </w:r>
      <w:r w:rsidRPr="00423FA6">
        <w:rPr>
          <w:rFonts w:eastAsia="Times New Roman"/>
          <w:b/>
          <w:bCs/>
          <w:sz w:val="24"/>
          <w:szCs w:val="24"/>
          <w:lang w:eastAsia="ru-RU"/>
        </w:rPr>
        <w:t>. ПОРЯДОК ПОЛУЧЕНИЯ И РАСХОДОВАНИЯ СРЕДСТВ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Организационный взнос с участников Конкурса не взимается. </w:t>
      </w:r>
    </w:p>
    <w:p w:rsidR="0045578C" w:rsidRPr="00423FA6" w:rsidRDefault="0045578C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5578C" w:rsidRPr="00423FA6" w:rsidRDefault="0045578C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406A" w:rsidRDefault="00C11367" w:rsidP="00C11367">
      <w:pPr>
        <w:pStyle w:val="a6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A6519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C0856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96781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1014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E3AB8"/>
    <w:rsid w:val="008F2F62"/>
    <w:rsid w:val="00907B81"/>
    <w:rsid w:val="00914CE3"/>
    <w:rsid w:val="00916182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678E9"/>
    <w:rsid w:val="00B82783"/>
    <w:rsid w:val="00BA5C7E"/>
    <w:rsid w:val="00BE5BE0"/>
    <w:rsid w:val="00BF1B7F"/>
    <w:rsid w:val="00C05F2E"/>
    <w:rsid w:val="00C11367"/>
    <w:rsid w:val="00C31E31"/>
    <w:rsid w:val="00C37273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54478"/>
    <w:rsid w:val="00F83BC3"/>
    <w:rsid w:val="00F84A11"/>
    <w:rsid w:val="00F850DD"/>
    <w:rsid w:val="00F97467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danova@mail.ru" TargetMode="External"/><Relationship Id="rId12" Type="http://schemas.openxmlformats.org/officeDocument/2006/relationships/hyperlink" Target="http://imc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danova@mail.ru" TargetMode="External"/><Relationship Id="rId11" Type="http://schemas.openxmlformats.org/officeDocument/2006/relationships/hyperlink" Target="https://toipk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vjatoynary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slavie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93CC-E64D-4003-9030-72190BA1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7637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6</cp:revision>
  <cp:lastPrinted>2017-03-28T03:27:00Z</cp:lastPrinted>
  <dcterms:created xsi:type="dcterms:W3CDTF">2017-09-13T06:13:00Z</dcterms:created>
  <dcterms:modified xsi:type="dcterms:W3CDTF">2017-09-29T07:49:00Z</dcterms:modified>
</cp:coreProperties>
</file>