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0" w:rsidRDefault="00E855C0" w:rsidP="00E855C0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855C0" w:rsidRDefault="00E855C0" w:rsidP="00E855C0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исследовательских проектов «Свет Рождественской звезды»</w:t>
      </w:r>
    </w:p>
    <w:p w:rsidR="00E855C0" w:rsidRDefault="00E855C0" w:rsidP="00E855C0">
      <w:pPr>
        <w:pStyle w:val="N"/>
        <w:jc w:val="both"/>
        <w:rPr>
          <w:b/>
          <w:sz w:val="24"/>
          <w:szCs w:val="24"/>
        </w:rPr>
      </w:pPr>
    </w:p>
    <w:p w:rsidR="00E855C0" w:rsidRDefault="00E855C0" w:rsidP="00E855C0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В конкурсе могут принимать участие обучающиеся государственных, муниципальных и негосударственных образовательных организаций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общего образования 4-11 классов. Приглашаются Воскресные школы православных приходов.</w:t>
      </w:r>
    </w:p>
    <w:p w:rsidR="00E855C0" w:rsidRDefault="00E855C0" w:rsidP="00E855C0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Работы могут быть выполнены участниками конкурса индивидуально или группой (не более 3 человек).</w:t>
      </w:r>
    </w:p>
    <w:p w:rsidR="00E855C0" w:rsidRDefault="00E855C0" w:rsidP="00E855C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Участники конкурса создают проект по одному из следующих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тематических направлений</w:t>
      </w:r>
      <w:r>
        <w:rPr>
          <w:color w:val="000000"/>
        </w:rPr>
        <w:t>:</w:t>
      </w:r>
    </w:p>
    <w:p w:rsidR="00E855C0" w:rsidRDefault="00E855C0" w:rsidP="00E855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«1917 – 2017: уроки столетия.  Православие перед лицом испытаний»;</w:t>
      </w:r>
    </w:p>
    <w:p w:rsidR="00E855C0" w:rsidRDefault="00E855C0" w:rsidP="00E855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«Монашество – свет миру»;</w:t>
      </w:r>
    </w:p>
    <w:p w:rsidR="00E855C0" w:rsidRDefault="00E855C0" w:rsidP="00E855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«Тема Рождества Христова в русской литературе и культуре».</w:t>
      </w:r>
    </w:p>
    <w:p w:rsidR="00E855C0" w:rsidRDefault="00E855C0" w:rsidP="00E855C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855C0" w:rsidRDefault="00E855C0" w:rsidP="00E855C0">
      <w:pPr>
        <w:pStyle w:val="a4"/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проведения конкурса:</w:t>
      </w:r>
    </w:p>
    <w:p w:rsidR="00E855C0" w:rsidRDefault="00E855C0" w:rsidP="00E855C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очная форма</w:t>
      </w:r>
      <w:r>
        <w:rPr>
          <w:color w:val="000000"/>
        </w:rPr>
        <w:t xml:space="preserve"> устанавливается для обучающихся образовательных организаций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Томска, Северска, Томской области;</w:t>
      </w:r>
    </w:p>
    <w:p w:rsidR="00E855C0" w:rsidRDefault="00E855C0" w:rsidP="00E855C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заочная форма</w:t>
      </w:r>
      <w:r>
        <w:rPr>
          <w:color w:val="000000"/>
        </w:rPr>
        <w:t xml:space="preserve"> – для обучающихся образовательных организаций Томской области, России, ближнего и дальнего зарубежья. </w:t>
      </w:r>
    </w:p>
    <w:p w:rsidR="00E855C0" w:rsidRDefault="00E855C0" w:rsidP="00E855C0">
      <w:pPr>
        <w:shd w:val="clear" w:color="auto" w:fill="FFFFFF"/>
        <w:jc w:val="both"/>
      </w:pPr>
    </w:p>
    <w:p w:rsidR="00E855C0" w:rsidRDefault="00E855C0" w:rsidP="00E855C0">
      <w:pPr>
        <w:shd w:val="clear" w:color="auto" w:fill="FFFFFF"/>
        <w:jc w:val="both"/>
        <w:rPr>
          <w:color w:val="000000"/>
        </w:rPr>
      </w:pPr>
      <w:r>
        <w:t xml:space="preserve">Для участия в конкурсе необходимо в срок с </w:t>
      </w:r>
      <w:r>
        <w:rPr>
          <w:color w:val="000000"/>
        </w:rPr>
        <w:t xml:space="preserve">19 декабря 2016 г. по 15 января 2017 г. </w:t>
      </w:r>
      <w:r>
        <w:t xml:space="preserve">направить конкурсную работу по адресу </w:t>
      </w:r>
      <w:proofErr w:type="spellStart"/>
      <w:r>
        <w:rPr>
          <w:color w:val="000000"/>
          <w:lang w:val="en-US"/>
        </w:rPr>
        <w:t>kgi</w:t>
      </w:r>
      <w:proofErr w:type="spellEnd"/>
      <w:r>
        <w:rPr>
          <w:color w:val="000000"/>
        </w:rPr>
        <w:t>157@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E855C0" w:rsidRDefault="00E855C0" w:rsidP="00E855C0">
      <w:pPr>
        <w:pStyle w:val="western"/>
        <w:shd w:val="clear" w:color="auto" w:fill="FFFFFF"/>
        <w:spacing w:before="0" w:beforeAutospacing="0" w:after="0" w:afterAutospacing="0"/>
      </w:pPr>
    </w:p>
    <w:p w:rsidR="00E855C0" w:rsidRDefault="00E855C0" w:rsidP="00E855C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Требования к оформлению проекта</w:t>
      </w:r>
    </w:p>
    <w:p w:rsidR="00E855C0" w:rsidRDefault="00E855C0" w:rsidP="00E855C0">
      <w:pPr>
        <w:pStyle w:val="a5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Исследовательский проект должен иметь: титульный лист, текст исследования. Приветствуется дополнительное оформление в виде презентации, рисунков, фотографий, плакатов и других наглядных материалов по выбранной теме.</w:t>
      </w:r>
    </w:p>
    <w:p w:rsidR="00E855C0" w:rsidRDefault="00E855C0" w:rsidP="00E855C0">
      <w:pPr>
        <w:pStyle w:val="a5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Титульный лист должен содержать:</w:t>
      </w:r>
    </w:p>
    <w:p w:rsidR="00E855C0" w:rsidRDefault="00E855C0" w:rsidP="00E855C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тему проекта;</w:t>
      </w:r>
    </w:p>
    <w:p w:rsidR="00E855C0" w:rsidRDefault="00E855C0" w:rsidP="00E855C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об авторе (фамилия, имя, отчество, учебное заведение, класс, почтовый адрес, контактный телефон и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);</w:t>
      </w:r>
    </w:p>
    <w:p w:rsidR="00E855C0" w:rsidRDefault="00E855C0" w:rsidP="00E855C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 научном руководителе (фамилия, имя, отчество, контактный телефон и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);</w:t>
      </w:r>
    </w:p>
    <w:p w:rsidR="00E855C0" w:rsidRDefault="00E855C0" w:rsidP="00E855C0">
      <w:pPr>
        <w:pStyle w:val="a5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Презентация выполняется в редакторе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или любом другом редакторе мультимедиа ресурсов.</w:t>
      </w:r>
    </w:p>
    <w:p w:rsidR="00E855C0" w:rsidRDefault="00E855C0" w:rsidP="00E855C0">
      <w:pPr>
        <w:pStyle w:val="a5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Объем текста проекта не должен превышать 7 страниц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, шрифт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кегль – 12, междустрочный интервал – 1, поля – 2 см.</w:t>
      </w:r>
    </w:p>
    <w:p w:rsidR="00E855C0" w:rsidRDefault="00E855C0" w:rsidP="00E855C0">
      <w:pPr>
        <w:pStyle w:val="a5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Материалы, представленные на конкурс, должны соответствовать этическим нормам и законодательству Российской Федерации.</w:t>
      </w:r>
    </w:p>
    <w:p w:rsidR="00E855C0" w:rsidRDefault="00E855C0" w:rsidP="00E855C0">
      <w:pPr>
        <w:pStyle w:val="a5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К участию в конкурсе</w:t>
      </w:r>
      <w:r>
        <w:t> </w:t>
      </w:r>
      <w:r>
        <w:rPr>
          <w:color w:val="000000"/>
        </w:rPr>
        <w:t xml:space="preserve"> не принимаются тексты, не соответствующие тематике конкурса, заимствованные из Интернета, печатных СМИ.</w:t>
      </w:r>
    </w:p>
    <w:p w:rsidR="00E855C0" w:rsidRDefault="00E855C0" w:rsidP="00E855C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Материалы, поданные на конкурс, не рецензируются и не возвращаются.</w:t>
      </w:r>
    </w:p>
    <w:p w:rsidR="00E855C0" w:rsidRDefault="00E855C0" w:rsidP="00E855C0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E855C0" w:rsidTr="00E85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C0" w:rsidRDefault="00E855C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C0" w:rsidRDefault="00E855C0">
            <w:pPr>
              <w:pStyle w:val="N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</w:tr>
      <w:tr w:rsidR="00E855C0" w:rsidTr="00E85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заданной тематике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E855C0" w:rsidTr="00E85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новизна проведённого исследования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855C0" w:rsidTr="00E85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содержательность и полнота раскрытия 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E855C0" w:rsidTr="00E85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проблемы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855C0" w:rsidTr="00E85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научность изложения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855C0" w:rsidTr="00E85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значимость и привлечение личного опыта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E855C0" w:rsidTr="00E85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оформление проекта и грамотность текста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E855C0" w:rsidTr="00E85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0" w:rsidRDefault="00E855C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E855C0" w:rsidRDefault="00E855C0" w:rsidP="00E855C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855C0" w:rsidRDefault="00E855C0" w:rsidP="00E855C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855C0" w:rsidRDefault="00E855C0" w:rsidP="00E855C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Каждый участник конкурса получает сертификат, победители награждаются дипломами, призами.</w:t>
      </w:r>
    </w:p>
    <w:p w:rsidR="00E855C0" w:rsidRDefault="00E855C0" w:rsidP="00E855C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Педагоги-руководители победителей конкурса награждаются Благодарственными письмами Оргкомитета Рождественского фестиваля.</w:t>
      </w:r>
    </w:p>
    <w:p w:rsidR="00E855C0" w:rsidRDefault="00E855C0" w:rsidP="00E855C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Результаты публикуются на сайте Рождественского фестиваля </w:t>
      </w:r>
      <w:r>
        <w:t>rhtomsk.pravorg.ru</w:t>
      </w:r>
      <w:r>
        <w:rPr>
          <w:color w:val="000000"/>
        </w:rPr>
        <w:t xml:space="preserve"> не позднее 25 января 2017 года.</w:t>
      </w:r>
    </w:p>
    <w:p w:rsidR="00E855C0" w:rsidRDefault="00E855C0" w:rsidP="00E855C0">
      <w:pPr>
        <w:shd w:val="clear" w:color="auto" w:fill="FFFFFF"/>
        <w:ind w:firstLine="708"/>
        <w:jc w:val="both"/>
        <w:rPr>
          <w:color w:val="000000"/>
        </w:rPr>
      </w:pPr>
    </w:p>
    <w:p w:rsidR="00E855C0" w:rsidRDefault="00E855C0" w:rsidP="00E855C0">
      <w:pP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Очный этап конкурса, подведение итогов, награждение победителей и призеров состоится </w:t>
      </w:r>
      <w:r>
        <w:rPr>
          <w:b/>
          <w:bCs/>
          <w:color w:val="000000"/>
        </w:rPr>
        <w:t xml:space="preserve">21 января 2017 г., в 10.00, </w:t>
      </w:r>
      <w:r>
        <w:rPr>
          <w:b/>
          <w:color w:val="000000"/>
        </w:rPr>
        <w:t> в </w:t>
      </w:r>
      <w:r>
        <w:rPr>
          <w:b/>
          <w:bCs/>
          <w:color w:val="000000"/>
        </w:rPr>
        <w:t>МАОУ СОШ № 12 г. Томска (пер. Юрточный, 8).</w:t>
      </w:r>
    </w:p>
    <w:p w:rsidR="00E855C0" w:rsidRDefault="00E855C0" w:rsidP="00E855C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заочных</w:t>
      </w:r>
      <w:proofErr w:type="gramEnd"/>
      <w:r>
        <w:rPr>
          <w:color w:val="000000"/>
        </w:rPr>
        <w:t xml:space="preserve"> участников – дипломы и сертификаты в электронном виде будут высланы не позднее 28 января 2017 года.</w:t>
      </w:r>
    </w:p>
    <w:p w:rsidR="00E855C0" w:rsidRDefault="00E855C0" w:rsidP="00E855C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855C0" w:rsidRDefault="00E855C0" w:rsidP="00E855C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Координаторы конкурса:</w:t>
      </w:r>
    </w:p>
    <w:p w:rsidR="00E855C0" w:rsidRDefault="00E855C0" w:rsidP="00E855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Карташова Галина Ивановна, тел.: 8-905-991-16-88;</w:t>
      </w:r>
    </w:p>
    <w:p w:rsidR="00E855C0" w:rsidRDefault="00E855C0" w:rsidP="00E855C0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Никулина Татьяна Васильевна тел.: 8-960-975-15-97.</w:t>
      </w:r>
    </w:p>
    <w:p w:rsidR="00C30F2E" w:rsidRDefault="00C30F2E"/>
    <w:sectPr w:rsidR="00C3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2ACF"/>
    <w:multiLevelType w:val="multilevel"/>
    <w:tmpl w:val="049C3F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4D9D5793"/>
    <w:multiLevelType w:val="hybridMultilevel"/>
    <w:tmpl w:val="E5C0AD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7C8501F"/>
    <w:multiLevelType w:val="multilevel"/>
    <w:tmpl w:val="D2E2A6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7589F"/>
    <w:multiLevelType w:val="hybridMultilevel"/>
    <w:tmpl w:val="4A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C0"/>
    <w:rsid w:val="004859D9"/>
    <w:rsid w:val="004C3A23"/>
    <w:rsid w:val="00C30F2E"/>
    <w:rsid w:val="00E8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E855C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E855C0"/>
    <w:pPr>
      <w:spacing w:before="100" w:beforeAutospacing="1" w:after="100" w:afterAutospacing="1"/>
    </w:pPr>
    <w:rPr>
      <w:lang w:eastAsia="en-US"/>
    </w:rPr>
  </w:style>
  <w:style w:type="paragraph" w:styleId="a5">
    <w:name w:val="List Paragraph"/>
    <w:basedOn w:val="a"/>
    <w:uiPriority w:val="99"/>
    <w:qFormat/>
    <w:rsid w:val="00E855C0"/>
    <w:pPr>
      <w:ind w:left="708"/>
    </w:pPr>
  </w:style>
  <w:style w:type="paragraph" w:customStyle="1" w:styleId="N">
    <w:name w:val="N"/>
    <w:rsid w:val="00E855C0"/>
    <w:pPr>
      <w:snapToGrid w:val="0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E855C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8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2</cp:revision>
  <dcterms:created xsi:type="dcterms:W3CDTF">2016-11-25T05:12:00Z</dcterms:created>
  <dcterms:modified xsi:type="dcterms:W3CDTF">2016-11-25T05:12:00Z</dcterms:modified>
</cp:coreProperties>
</file>