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9BF17" w14:textId="5F96268B" w:rsidR="00817E8B" w:rsidRDefault="00025632" w:rsidP="00025632">
      <w:pPr>
        <w:jc w:val="center"/>
        <w:rPr>
          <w:sz w:val="32"/>
          <w:szCs w:val="32"/>
        </w:rPr>
      </w:pPr>
      <w:r w:rsidRPr="00025632">
        <w:rPr>
          <w:sz w:val="32"/>
          <w:szCs w:val="32"/>
        </w:rPr>
        <w:t xml:space="preserve">Расписание Богослужений на </w:t>
      </w:r>
      <w:proofErr w:type="gramStart"/>
      <w:r w:rsidRPr="00025632">
        <w:rPr>
          <w:sz w:val="32"/>
          <w:szCs w:val="32"/>
        </w:rPr>
        <w:t>сентябрь</w:t>
      </w:r>
      <w:r w:rsidRPr="00025632">
        <w:rPr>
          <w:sz w:val="32"/>
          <w:szCs w:val="32"/>
        </w:rPr>
        <w:t xml:space="preserve">  2026</w:t>
      </w:r>
      <w:proofErr w:type="gramEnd"/>
      <w:r w:rsidRPr="00025632">
        <w:rPr>
          <w:sz w:val="32"/>
          <w:szCs w:val="32"/>
        </w:rPr>
        <w:t xml:space="preserve"> г. в Георгиевском храме п. г. т. Калининец 100-ого отдельного полка обеспечения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7365"/>
      </w:tblGrid>
      <w:tr w:rsidR="00025632" w14:paraId="36E38B51" w14:textId="77777777" w:rsidTr="00025632">
        <w:tc>
          <w:tcPr>
            <w:tcW w:w="988" w:type="dxa"/>
          </w:tcPr>
          <w:p w14:paraId="7CD95151" w14:textId="5E9D7BE4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5сб</w:t>
            </w:r>
          </w:p>
        </w:tc>
        <w:tc>
          <w:tcPr>
            <w:tcW w:w="992" w:type="dxa"/>
          </w:tcPr>
          <w:p w14:paraId="38119C2B" w14:textId="7AAB9D4F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16A0EE52" w14:textId="77B70A69" w:rsidR="00025632" w:rsidRDefault="00025632" w:rsidP="00025632">
            <w:pPr>
              <w:rPr>
                <w:sz w:val="32"/>
                <w:szCs w:val="32"/>
              </w:rPr>
            </w:pPr>
            <w:r w:rsidRPr="00025632">
              <w:rPr>
                <w:sz w:val="32"/>
                <w:szCs w:val="32"/>
              </w:rPr>
              <w:t>Отдание праздника Успения Пресвятой Богородицы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025632" w14:paraId="2D93D2BD" w14:textId="77777777" w:rsidTr="00025632">
        <w:tc>
          <w:tcPr>
            <w:tcW w:w="988" w:type="dxa"/>
          </w:tcPr>
          <w:p w14:paraId="52647FDC" w14:textId="5A2A4A66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12сб</w:t>
            </w:r>
          </w:p>
        </w:tc>
        <w:tc>
          <w:tcPr>
            <w:tcW w:w="992" w:type="dxa"/>
          </w:tcPr>
          <w:p w14:paraId="748A082A" w14:textId="166CE224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3E3BA21A" w14:textId="77777777" w:rsidR="00025632" w:rsidRPr="00025632" w:rsidRDefault="00025632" w:rsidP="00025632">
            <w:pPr>
              <w:rPr>
                <w:sz w:val="32"/>
                <w:szCs w:val="32"/>
              </w:rPr>
            </w:pPr>
            <w:proofErr w:type="spellStart"/>
            <w:r w:rsidRPr="00025632">
              <w:rPr>
                <w:sz w:val="32"/>
                <w:szCs w:val="32"/>
              </w:rPr>
              <w:t>Блгв</w:t>
            </w:r>
            <w:proofErr w:type="spellEnd"/>
            <w:r w:rsidRPr="00025632">
              <w:rPr>
                <w:sz w:val="32"/>
                <w:szCs w:val="32"/>
              </w:rPr>
              <w:t>. вел. кн. Даниила Московского</w:t>
            </w:r>
          </w:p>
          <w:p w14:paraId="6E682D04" w14:textId="2AE52628" w:rsidR="00025632" w:rsidRDefault="00025632" w:rsidP="00025632">
            <w:pPr>
              <w:rPr>
                <w:sz w:val="32"/>
                <w:szCs w:val="32"/>
              </w:rPr>
            </w:pPr>
            <w:r w:rsidRPr="00025632">
              <w:rPr>
                <w:sz w:val="32"/>
                <w:szCs w:val="32"/>
              </w:rPr>
              <w:t xml:space="preserve">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025632" w14:paraId="4164EEDD" w14:textId="77777777" w:rsidTr="00025632">
        <w:tc>
          <w:tcPr>
            <w:tcW w:w="988" w:type="dxa"/>
          </w:tcPr>
          <w:p w14:paraId="1B085FE0" w14:textId="06B23208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19сб</w:t>
            </w:r>
          </w:p>
        </w:tc>
        <w:tc>
          <w:tcPr>
            <w:tcW w:w="992" w:type="dxa"/>
          </w:tcPr>
          <w:p w14:paraId="2B52C53B" w14:textId="2466BDEC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21652C65" w14:textId="303E439C" w:rsidR="00025632" w:rsidRDefault="00025632" w:rsidP="00025632">
            <w:pPr>
              <w:rPr>
                <w:sz w:val="32"/>
                <w:szCs w:val="32"/>
              </w:rPr>
            </w:pPr>
            <w:r w:rsidRPr="00025632">
              <w:rPr>
                <w:sz w:val="32"/>
                <w:szCs w:val="32"/>
              </w:rPr>
              <w:t xml:space="preserve">Воспоминание чуда Архистратига Михаила в </w:t>
            </w:r>
            <w:proofErr w:type="spellStart"/>
            <w:r w:rsidRPr="00025632">
              <w:rPr>
                <w:sz w:val="32"/>
                <w:szCs w:val="32"/>
              </w:rPr>
              <w:t>Хонех</w:t>
            </w:r>
            <w:proofErr w:type="spellEnd"/>
            <w:r w:rsidRPr="00025632">
              <w:rPr>
                <w:sz w:val="32"/>
                <w:szCs w:val="32"/>
              </w:rPr>
              <w:t xml:space="preserve"> (Колоссах)</w:t>
            </w:r>
            <w:r>
              <w:rPr>
                <w:sz w:val="32"/>
                <w:szCs w:val="32"/>
              </w:rPr>
              <w:t xml:space="preserve">. </w:t>
            </w:r>
            <w:r w:rsidRPr="00025632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025632" w14:paraId="61B56720" w14:textId="77777777" w:rsidTr="00025632">
        <w:tc>
          <w:tcPr>
            <w:tcW w:w="988" w:type="dxa"/>
          </w:tcPr>
          <w:p w14:paraId="582C7BC3" w14:textId="33D33BE7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26сб</w:t>
            </w:r>
          </w:p>
        </w:tc>
        <w:tc>
          <w:tcPr>
            <w:tcW w:w="992" w:type="dxa"/>
          </w:tcPr>
          <w:p w14:paraId="3D94BBC3" w14:textId="32A3198E" w:rsidR="00025632" w:rsidRDefault="00025632" w:rsidP="000256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365" w:type="dxa"/>
          </w:tcPr>
          <w:p w14:paraId="0DF3EC1A" w14:textId="2346BDDD" w:rsidR="00025632" w:rsidRDefault="00025632" w:rsidP="00025632">
            <w:pPr>
              <w:rPr>
                <w:sz w:val="32"/>
                <w:szCs w:val="32"/>
              </w:rPr>
            </w:pPr>
            <w:r w:rsidRPr="00025632">
              <w:rPr>
                <w:sz w:val="32"/>
                <w:szCs w:val="32"/>
              </w:rPr>
              <w:t xml:space="preserve">Суббота пред Воздвижением. </w:t>
            </w:r>
            <w:proofErr w:type="spellStart"/>
            <w:r w:rsidRPr="00025632">
              <w:rPr>
                <w:sz w:val="32"/>
                <w:szCs w:val="32"/>
              </w:rPr>
              <w:t>Предпразднство</w:t>
            </w:r>
            <w:proofErr w:type="spellEnd"/>
            <w:r w:rsidRPr="00025632">
              <w:rPr>
                <w:sz w:val="32"/>
                <w:szCs w:val="32"/>
              </w:rPr>
              <w:t xml:space="preserve"> Воздвижения Честного и Животворящего Креста Господня. Память обновления (освящения) храма Воскресения Христова в Иерусалиме. </w:t>
            </w:r>
            <w:proofErr w:type="spellStart"/>
            <w:r w:rsidRPr="00025632">
              <w:rPr>
                <w:sz w:val="32"/>
                <w:szCs w:val="32"/>
              </w:rPr>
              <w:t>Сщмч</w:t>
            </w:r>
            <w:proofErr w:type="spellEnd"/>
            <w:r w:rsidRPr="00025632">
              <w:rPr>
                <w:sz w:val="32"/>
                <w:szCs w:val="32"/>
              </w:rPr>
              <w:t>. Корнилия сотника 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</w:tbl>
    <w:p w14:paraId="6D7E1E2A" w14:textId="73B6850B" w:rsidR="00025632" w:rsidRPr="00025632" w:rsidRDefault="00025632" w:rsidP="00025632">
      <w:pPr>
        <w:rPr>
          <w:sz w:val="32"/>
          <w:szCs w:val="32"/>
        </w:rPr>
      </w:pPr>
      <w:r w:rsidRPr="00025632">
        <w:rPr>
          <w:sz w:val="32"/>
          <w:szCs w:val="32"/>
        </w:rPr>
        <w:t xml:space="preserve">     Будьте внимательны в расписании могут произойти изменения!</w:t>
      </w:r>
    </w:p>
    <w:sectPr w:rsidR="00025632" w:rsidRPr="0002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8B8"/>
    <w:rsid w:val="00025632"/>
    <w:rsid w:val="00290E10"/>
    <w:rsid w:val="002E779E"/>
    <w:rsid w:val="004266EB"/>
    <w:rsid w:val="00510B14"/>
    <w:rsid w:val="006B4379"/>
    <w:rsid w:val="00817E8B"/>
    <w:rsid w:val="009457FC"/>
    <w:rsid w:val="0099056B"/>
    <w:rsid w:val="00B4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2583"/>
  <w15:chartTrackingRefBased/>
  <w15:docId w15:val="{0927135A-55FB-48ED-B8D5-A3D85F73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1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1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8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1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18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1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1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1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1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8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18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18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18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18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18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18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18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18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1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1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1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1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1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18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18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18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18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18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418B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025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Димитрий Артамонов</cp:lastModifiedBy>
  <cp:revision>2</cp:revision>
  <dcterms:created xsi:type="dcterms:W3CDTF">2026-08-23T13:32:00Z</dcterms:created>
  <dcterms:modified xsi:type="dcterms:W3CDTF">2026-08-23T13:32:00Z</dcterms:modified>
</cp:coreProperties>
</file>