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8A3" w:rsidRPr="00A47FB2" w:rsidRDefault="00D878A3" w:rsidP="00A47FB2">
      <w:pPr>
        <w:shd w:val="clear" w:color="auto" w:fill="FBE5B2" w:themeFill="accent5" w:themeFillTint="66"/>
        <w:spacing w:line="240" w:lineRule="auto"/>
        <w:ind w:left="1276"/>
        <w:rPr>
          <w:rFonts w:ascii="Arial Narrow" w:hAnsi="Arial Narrow"/>
          <w:b/>
          <w:i/>
          <w:color w:val="000000" w:themeColor="text1"/>
          <w:sz w:val="32"/>
          <w:szCs w:val="32"/>
          <w:u w:val="single"/>
        </w:rPr>
      </w:pPr>
      <w:r w:rsidRPr="00A47FB2">
        <w:rPr>
          <w:rFonts w:ascii="Arial Narrow" w:hAnsi="Arial Narrow"/>
          <w:b/>
          <w:i/>
          <w:color w:val="000000" w:themeColor="text1"/>
          <w:sz w:val="32"/>
          <w:szCs w:val="32"/>
          <w:u w:val="single"/>
        </w:rPr>
        <w:t xml:space="preserve">Мученикам и исповедникам Гурию, </w:t>
      </w:r>
      <w:proofErr w:type="spellStart"/>
      <w:r w:rsidRPr="00A47FB2">
        <w:rPr>
          <w:rFonts w:ascii="Arial Narrow" w:hAnsi="Arial Narrow"/>
          <w:b/>
          <w:i/>
          <w:color w:val="000000" w:themeColor="text1"/>
          <w:sz w:val="32"/>
          <w:szCs w:val="32"/>
          <w:u w:val="single"/>
        </w:rPr>
        <w:t>Самону</w:t>
      </w:r>
      <w:proofErr w:type="spellEnd"/>
      <w:r w:rsidRPr="00A47FB2">
        <w:rPr>
          <w:rFonts w:ascii="Arial Narrow" w:hAnsi="Arial Narrow"/>
          <w:b/>
          <w:i/>
          <w:color w:val="000000" w:themeColor="text1"/>
          <w:sz w:val="32"/>
          <w:szCs w:val="32"/>
          <w:u w:val="single"/>
        </w:rPr>
        <w:t xml:space="preserve"> и </w:t>
      </w:r>
      <w:proofErr w:type="spellStart"/>
      <w:r w:rsidRPr="00A47FB2">
        <w:rPr>
          <w:rFonts w:ascii="Arial Narrow" w:hAnsi="Arial Narrow"/>
          <w:b/>
          <w:i/>
          <w:color w:val="000000" w:themeColor="text1"/>
          <w:sz w:val="32"/>
          <w:szCs w:val="32"/>
          <w:u w:val="single"/>
        </w:rPr>
        <w:t>Авиву</w:t>
      </w:r>
      <w:proofErr w:type="spellEnd"/>
    </w:p>
    <w:p w:rsidR="00835AFA" w:rsidRPr="00A47FB2" w:rsidRDefault="00D878A3" w:rsidP="00A47FB2">
      <w:pPr>
        <w:shd w:val="clear" w:color="auto" w:fill="FBE5B2" w:themeFill="accent5" w:themeFillTint="66"/>
        <w:spacing w:line="240" w:lineRule="auto"/>
        <w:rPr>
          <w:rFonts w:ascii="Arial Narrow" w:hAnsi="Arial Narrow"/>
          <w:color w:val="000000" w:themeColor="text1"/>
          <w:sz w:val="28"/>
          <w:szCs w:val="28"/>
        </w:rPr>
      </w:pPr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О,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преславнии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мученицы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Гурие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,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Самоне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и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Авиве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! К вам, яко скорым помощникам и теплым молитвенникам, мы,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немощнии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и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недостойнии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, прибегаем, усердно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моляще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: не презрите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ны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, </w:t>
      </w:r>
      <w:proofErr w:type="gramStart"/>
      <w:r w:rsidRPr="00A47FB2">
        <w:rPr>
          <w:rFonts w:ascii="Arial Narrow" w:hAnsi="Arial Narrow"/>
          <w:color w:val="000000" w:themeColor="text1"/>
          <w:sz w:val="28"/>
          <w:szCs w:val="28"/>
        </w:rPr>
        <w:t>во</w:t>
      </w:r>
      <w:proofErr w:type="gram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многая беззакония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впадшия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и по вся дни и часы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согрешающия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; наставите на путь правый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заблудшия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, исцелите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страждущия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и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скорбяшия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; соблюдите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ны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в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непорочнем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и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целомудреннем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житии; и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якоже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древле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,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тако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и ныне покровители супружеств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пребудите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, в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любве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и единомыслии </w:t>
      </w:r>
      <w:proofErr w:type="gramStart"/>
      <w:r w:rsidRPr="00A47FB2">
        <w:rPr>
          <w:rFonts w:ascii="Arial Narrow" w:hAnsi="Arial Narrow"/>
          <w:color w:val="000000" w:themeColor="text1"/>
          <w:sz w:val="28"/>
          <w:szCs w:val="28"/>
        </w:rPr>
        <w:t>сия</w:t>
      </w:r>
      <w:proofErr w:type="gram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утверждающе и от всех злых и бедственных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обстояний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избавляюще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. Защитите, о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многомощныя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исповедницы, вся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православныя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христианы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от напастей, злых человек и козней демонских; оградите я от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нечаянныя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смерти, умоляюще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Всеблагаго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Господа, да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великия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и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богатыя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милости нам, смиренным рабом Своим,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пробавит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.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Несмы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бо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достойни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нечистыми устами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призывати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великолепое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имя Создателя нашего, аще не вы,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святии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мученицы, за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ны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ходатаи будете; сего </w:t>
      </w:r>
      <w:proofErr w:type="gramStart"/>
      <w:r w:rsidRPr="00A47FB2">
        <w:rPr>
          <w:rFonts w:ascii="Arial Narrow" w:hAnsi="Arial Narrow"/>
          <w:color w:val="000000" w:themeColor="text1"/>
          <w:sz w:val="28"/>
          <w:szCs w:val="28"/>
        </w:rPr>
        <w:t>ради</w:t>
      </w:r>
      <w:proofErr w:type="gram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к вам прибегаем и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предстательства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вашего пред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Господем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о нас просим.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Такожде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избавите нас от глада, потопа, огня, меча, нашествия иноплеменных,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междоусобныя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брани,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смертоносныя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язвы и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всякаго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душепагубнаго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обстояния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. Ей, страстотерпцы Христовы, устройте нам молитвами вашими вся благая и полезная, да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благочестно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житие временное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прешедше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и кончину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непостыдну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стяжавше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, удостоимся теплым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заступлением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вашим со всеми святыми одесную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Правосуднаго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Бога Судии стати, и</w:t>
      </w:r>
      <w:proofErr w:type="gramStart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Т</w:t>
      </w:r>
      <w:proofErr w:type="gram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ого непрестанно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славити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со </w:t>
      </w:r>
      <w:proofErr w:type="spellStart"/>
      <w:r w:rsidRPr="00A47FB2">
        <w:rPr>
          <w:rFonts w:ascii="Arial Narrow" w:hAnsi="Arial Narrow"/>
          <w:color w:val="000000" w:themeColor="text1"/>
          <w:sz w:val="28"/>
          <w:szCs w:val="28"/>
        </w:rPr>
        <w:t>Отцем</w:t>
      </w:r>
      <w:proofErr w:type="spellEnd"/>
      <w:r w:rsidRPr="00A47FB2">
        <w:rPr>
          <w:rFonts w:ascii="Arial Narrow" w:hAnsi="Arial Narrow"/>
          <w:color w:val="000000" w:themeColor="text1"/>
          <w:sz w:val="28"/>
          <w:szCs w:val="28"/>
        </w:rPr>
        <w:t xml:space="preserve"> и Святым Духом во веки. Аминь.</w:t>
      </w:r>
      <w:bookmarkStart w:id="0" w:name="_GoBack"/>
      <w:bookmarkEnd w:id="0"/>
    </w:p>
    <w:sectPr w:rsidR="00835AFA" w:rsidRPr="00A47FB2" w:rsidSect="00C62393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F21"/>
    <w:rsid w:val="00835AFA"/>
    <w:rsid w:val="00A47FB2"/>
    <w:rsid w:val="00C62393"/>
    <w:rsid w:val="00D878A3"/>
    <w:rsid w:val="00F53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Волна">
      <a:dk1>
        <a:sysClr val="windowText" lastClr="000000"/>
      </a:dk1>
      <a:lt1>
        <a:sysClr val="window" lastClr="FFFFFF"/>
      </a:lt1>
      <a:dk2>
        <a:srgbClr val="073E87"/>
      </a:dk2>
      <a:lt2>
        <a:srgbClr val="C6E7FC"/>
      </a:lt2>
      <a:accent1>
        <a:srgbClr val="31B6FD"/>
      </a:accent1>
      <a:accent2>
        <a:srgbClr val="4584D3"/>
      </a:accent2>
      <a:accent3>
        <a:srgbClr val="5BD078"/>
      </a:accent3>
      <a:accent4>
        <a:srgbClr val="A5D028"/>
      </a:accent4>
      <a:accent5>
        <a:srgbClr val="F5C040"/>
      </a:accent5>
      <a:accent6>
        <a:srgbClr val="05E0DB"/>
      </a:accent6>
      <a:hlink>
        <a:srgbClr val="0080FF"/>
      </a:hlink>
      <a:folHlink>
        <a:srgbClr val="5EAEFF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217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2012-01-31T13:55:00Z</dcterms:created>
  <dcterms:modified xsi:type="dcterms:W3CDTF">2012-01-31T20:15:00Z</dcterms:modified>
</cp:coreProperties>
</file>