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650" w:rsidRDefault="00DC6650" w:rsidP="00DC6650">
      <w:pPr>
        <w:pStyle w:val="a3"/>
        <w:spacing w:before="0" w:beforeAutospacing="0" w:after="0" w:afterAutospacing="0" w:line="360" w:lineRule="auto"/>
        <w:jc w:val="both"/>
      </w:pPr>
    </w:p>
    <w:p w:rsidR="00DC6650" w:rsidRPr="00DC6650" w:rsidRDefault="00DC6650" w:rsidP="00DC6650">
      <w:pPr>
        <w:pStyle w:val="a3"/>
        <w:spacing w:before="0" w:beforeAutospacing="0" w:after="0" w:afterAutospacing="0" w:line="360" w:lineRule="auto"/>
        <w:jc w:val="center"/>
        <w:rPr>
          <w:sz w:val="36"/>
          <w:szCs w:val="36"/>
        </w:rPr>
      </w:pPr>
      <w:r w:rsidRPr="00DC6650">
        <w:rPr>
          <w:sz w:val="36"/>
          <w:szCs w:val="36"/>
        </w:rPr>
        <w:t>Особенности Феодоровского крестного хода 201</w:t>
      </w:r>
      <w:r w:rsidR="00F15FD1">
        <w:rPr>
          <w:sz w:val="36"/>
          <w:szCs w:val="36"/>
        </w:rPr>
        <w:t>8</w:t>
      </w:r>
      <w:r w:rsidRPr="00DC6650">
        <w:rPr>
          <w:sz w:val="36"/>
          <w:szCs w:val="36"/>
        </w:rPr>
        <w:t>.</w:t>
      </w:r>
    </w:p>
    <w:p w:rsidR="00064BA5" w:rsidRDefault="00DC6650" w:rsidP="00DC6650">
      <w:pPr>
        <w:pStyle w:val="a3"/>
        <w:spacing w:before="0" w:beforeAutospacing="0" w:after="0" w:afterAutospacing="0" w:line="360" w:lineRule="auto"/>
        <w:jc w:val="both"/>
      </w:pPr>
      <w:r>
        <w:t xml:space="preserve">      </w:t>
      </w:r>
      <w:r w:rsidR="00F412EC">
        <w:t>П</w:t>
      </w:r>
      <w:r w:rsidR="00E87D35">
        <w:t>родолж</w:t>
      </w:r>
      <w:r w:rsidR="00F412EC">
        <w:t>ая</w:t>
      </w:r>
      <w:r w:rsidR="00E87D35">
        <w:t xml:space="preserve"> лучшие традиции</w:t>
      </w:r>
      <w:r>
        <w:t xml:space="preserve"> предыдущих молитвенных шествий</w:t>
      </w:r>
      <w:r w:rsidR="00F412EC">
        <w:t xml:space="preserve"> (посещение Улановского музея и </w:t>
      </w:r>
      <w:proofErr w:type="spellStart"/>
      <w:r w:rsidR="00F412EC">
        <w:t>Семилужской</w:t>
      </w:r>
      <w:proofErr w:type="spellEnd"/>
      <w:r w:rsidR="00F412EC">
        <w:t xml:space="preserve"> крепости) в 201</w:t>
      </w:r>
      <w:r w:rsidR="00F15FD1">
        <w:t>8</w:t>
      </w:r>
      <w:r w:rsidR="00F412EC">
        <w:t xml:space="preserve"> году запланировано </w:t>
      </w:r>
      <w:r w:rsidR="00F15FD1">
        <w:t xml:space="preserve">совершить ТРИ Божественные Литургии: 30 июня </w:t>
      </w:r>
      <w:r w:rsidR="00F15FD1">
        <w:t xml:space="preserve">(в </w:t>
      </w:r>
      <w:r w:rsidR="00F15FD1">
        <w:t>Петропавловском храме г. Анжеро-Судженска</w:t>
      </w:r>
      <w:r w:rsidR="00F15FD1" w:rsidRPr="00F15FD1">
        <w:t xml:space="preserve"> в </w:t>
      </w:r>
      <w:r w:rsidR="00F15FD1">
        <w:t>5:30</w:t>
      </w:r>
      <w:r w:rsidR="00F15FD1" w:rsidRPr="00F15FD1">
        <w:t xml:space="preserve"> утра)</w:t>
      </w:r>
      <w:r w:rsidR="00F15FD1">
        <w:t xml:space="preserve">, 1 июля (в Свято-Михайловском храме </w:t>
      </w:r>
      <w:r w:rsidR="00E27763">
        <w:t>д</w:t>
      </w:r>
      <w:r w:rsidR="00F15FD1">
        <w:t>. Сергеевка</w:t>
      </w:r>
      <w:r w:rsidR="00F15FD1" w:rsidRPr="00F15FD1">
        <w:t xml:space="preserve"> в </w:t>
      </w:r>
      <w:r w:rsidR="00F15FD1">
        <w:t>7</w:t>
      </w:r>
      <w:r w:rsidR="00F15FD1" w:rsidRPr="00F15FD1">
        <w:t xml:space="preserve"> часов утра)</w:t>
      </w:r>
      <w:r w:rsidR="00F15FD1">
        <w:t xml:space="preserve"> и </w:t>
      </w:r>
      <w:r w:rsidR="00F412EC">
        <w:t xml:space="preserve">2 июля </w:t>
      </w:r>
      <w:r w:rsidR="00F15FD1">
        <w:t>(</w:t>
      </w:r>
      <w:r w:rsidR="00F412EC">
        <w:t>в Н</w:t>
      </w:r>
      <w:r w:rsidR="00064BA5">
        <w:t>и</w:t>
      </w:r>
      <w:r w:rsidR="00F412EC">
        <w:t>кольском пределе старинного и полуразрушенного</w:t>
      </w:r>
      <w:r w:rsidR="00064BA5">
        <w:t xml:space="preserve"> Спасского собора</w:t>
      </w:r>
      <w:r w:rsidR="00F15FD1">
        <w:t xml:space="preserve"> с. Ишим</w:t>
      </w:r>
      <w:r w:rsidR="00F412EC">
        <w:t xml:space="preserve"> в 6 часов утра</w:t>
      </w:r>
      <w:r w:rsidR="00F15FD1">
        <w:t>)</w:t>
      </w:r>
      <w:r w:rsidR="00F412EC">
        <w:t>.</w:t>
      </w:r>
    </w:p>
    <w:p w:rsidR="00F15FD1" w:rsidRDefault="00F15FD1" w:rsidP="00DC6650">
      <w:pPr>
        <w:pStyle w:val="a3"/>
        <w:spacing w:before="0" w:beforeAutospacing="0" w:after="0" w:afterAutospacing="0" w:line="360" w:lineRule="auto"/>
        <w:jc w:val="both"/>
      </w:pPr>
      <w:r>
        <w:t xml:space="preserve">     Молитвенное шествие будет в сопровождении походной звонницы.</w:t>
      </w:r>
    </w:p>
    <w:p w:rsidR="009E2AE3" w:rsidRDefault="00064BA5" w:rsidP="009E2AE3">
      <w:pPr>
        <w:pStyle w:val="a3"/>
        <w:spacing w:before="0" w:beforeAutospacing="0" w:after="0" w:afterAutospacing="0" w:line="360" w:lineRule="auto"/>
        <w:jc w:val="both"/>
      </w:pPr>
      <w:r>
        <w:t xml:space="preserve">     В 201</w:t>
      </w:r>
      <w:r w:rsidR="00F15FD1">
        <w:t>8</w:t>
      </w:r>
      <w:r>
        <w:t xml:space="preserve"> году крестный ход будет осуществляться </w:t>
      </w:r>
      <w:r w:rsidRPr="00064BA5">
        <w:rPr>
          <w:b/>
          <w:u w:val="single"/>
        </w:rPr>
        <w:t>без автобусного сопровождения!</w:t>
      </w:r>
      <w:r>
        <w:t xml:space="preserve"> </w:t>
      </w:r>
    </w:p>
    <w:p w:rsidR="00F15FD1" w:rsidRDefault="00F15FD1" w:rsidP="009E2AE3">
      <w:pPr>
        <w:pStyle w:val="a3"/>
        <w:spacing w:before="0" w:beforeAutospacing="0" w:after="0" w:afterAutospacing="0" w:line="360" w:lineRule="auto"/>
        <w:jc w:val="both"/>
      </w:pPr>
      <w:r>
        <w:t xml:space="preserve">     Возвращение паломников из Томска осуществляется самостоятельно</w:t>
      </w:r>
      <w:r w:rsidR="00E27763">
        <w:t>.</w:t>
      </w:r>
    </w:p>
    <w:p w:rsidR="00E27763" w:rsidRDefault="00E27763" w:rsidP="009E2AE3">
      <w:pPr>
        <w:pStyle w:val="a3"/>
        <w:spacing w:before="0" w:beforeAutospacing="0" w:after="0" w:afterAutospacing="0" w:line="360" w:lineRule="auto"/>
        <w:jc w:val="both"/>
      </w:pPr>
      <w:r>
        <w:t xml:space="preserve">     Автобусная доставка из с. </w:t>
      </w:r>
      <w:proofErr w:type="spellStart"/>
      <w:r>
        <w:t>Корнилово</w:t>
      </w:r>
      <w:proofErr w:type="spellEnd"/>
      <w:r>
        <w:t xml:space="preserve"> в Богородице-Алексеевский монастырь осуществляется за счёт общих взносов.</w:t>
      </w:r>
    </w:p>
    <w:p w:rsidR="00DC6650" w:rsidRPr="00DC6650" w:rsidRDefault="009E2AE3" w:rsidP="009E2AE3">
      <w:pPr>
        <w:pStyle w:val="a3"/>
        <w:spacing w:before="0" w:beforeAutospacing="0" w:after="0" w:afterAutospacing="0" w:line="360" w:lineRule="auto"/>
        <w:jc w:val="both"/>
        <w:rPr>
          <w:b/>
        </w:rPr>
      </w:pPr>
      <w:bookmarkStart w:id="0" w:name="_GoBack"/>
      <w:bookmarkEnd w:id="0"/>
      <w:r>
        <w:rPr>
          <w:b/>
        </w:rPr>
        <w:t xml:space="preserve">    </w:t>
      </w:r>
      <w:r w:rsidR="00DC6650" w:rsidRPr="00DC6650">
        <w:rPr>
          <w:b/>
        </w:rPr>
        <w:t>В целях усиления безопасности проведения крестного хода необходимо предъявить паспорт для установления личности (кроме прихожан храмов г. Анжеро-Судженска) организаторам молитвенного шествия.</w:t>
      </w:r>
    </w:p>
    <w:p w:rsidR="00DC6650" w:rsidRDefault="009E2AE3" w:rsidP="00DC6650">
      <w:pPr>
        <w:pStyle w:val="a3"/>
        <w:spacing w:before="0" w:beforeAutospacing="0" w:after="0" w:afterAutospacing="0" w:line="360" w:lineRule="auto"/>
      </w:pPr>
      <w:r>
        <w:t xml:space="preserve">    </w:t>
      </w:r>
      <w:r w:rsidR="00DC6650">
        <w:t xml:space="preserve">Начало Крестного хода 30 июня, молебен в 7.00 в </w:t>
      </w:r>
      <w:proofErr w:type="gramStart"/>
      <w:r w:rsidR="00DC6650">
        <w:t>Петро-Павловском</w:t>
      </w:r>
      <w:proofErr w:type="gramEnd"/>
      <w:r w:rsidR="00DC6650">
        <w:t xml:space="preserve"> храме г. Анжеро-Судженска, выход в 7:30. </w:t>
      </w:r>
    </w:p>
    <w:p w:rsidR="00DC6650" w:rsidRDefault="009E2AE3" w:rsidP="00DC6650">
      <w:pPr>
        <w:pStyle w:val="a3"/>
        <w:spacing w:before="0" w:beforeAutospacing="0" w:after="0" w:afterAutospacing="0" w:line="360" w:lineRule="auto"/>
      </w:pPr>
      <w:r>
        <w:t xml:space="preserve">    </w:t>
      </w:r>
      <w:r w:rsidR="00DC6650">
        <w:t>Организацией крестного хода занимается благочинный Анжеро-Судженского церковного округа протоиерей Александр Гомзяк. Подробную информацию читайте на сайте Анжеро-Судженского благочиния (</w:t>
      </w:r>
      <w:hyperlink r:id="rId4" w:history="1">
        <w:r w:rsidR="00DC6650" w:rsidRPr="002D4BA4">
          <w:rPr>
            <w:rStyle w:val="a4"/>
            <w:lang w:val="en-US"/>
          </w:rPr>
          <w:t>www</w:t>
        </w:r>
        <w:r w:rsidR="00DC6650" w:rsidRPr="002D4BA4">
          <w:rPr>
            <w:rStyle w:val="a4"/>
          </w:rPr>
          <w:t>.blago.blagochin.ru</w:t>
        </w:r>
      </w:hyperlink>
      <w:r w:rsidR="00DC6650" w:rsidRPr="00E51CFD">
        <w:t>)</w:t>
      </w:r>
      <w:r w:rsidR="00DC6650">
        <w:t xml:space="preserve"> в специальном разделе «Феодоровский крестный ход».</w:t>
      </w:r>
    </w:p>
    <w:p w:rsidR="00A6328B" w:rsidRDefault="00A6328B"/>
    <w:sectPr w:rsidR="00A6328B" w:rsidSect="00DC6650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650"/>
    <w:rsid w:val="00064BA5"/>
    <w:rsid w:val="00076264"/>
    <w:rsid w:val="000F227E"/>
    <w:rsid w:val="001367B0"/>
    <w:rsid w:val="00222AFD"/>
    <w:rsid w:val="005022AF"/>
    <w:rsid w:val="005C134A"/>
    <w:rsid w:val="007A6AA1"/>
    <w:rsid w:val="009E2AE3"/>
    <w:rsid w:val="00A6328B"/>
    <w:rsid w:val="00C11D61"/>
    <w:rsid w:val="00DC6650"/>
    <w:rsid w:val="00E27763"/>
    <w:rsid w:val="00E87D35"/>
    <w:rsid w:val="00EA5F9B"/>
    <w:rsid w:val="00F15FD1"/>
    <w:rsid w:val="00F41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9036F3-77B0-4ABF-9139-BEC533135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2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66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C6650"/>
    <w:rPr>
      <w:color w:val="0000FF" w:themeColor="hyperlink"/>
      <w:u w:val="single"/>
    </w:rPr>
  </w:style>
  <w:style w:type="paragraph" w:styleId="a5">
    <w:name w:val="No Spacing"/>
    <w:uiPriority w:val="1"/>
    <w:qFormat/>
    <w:rsid w:val="00DC665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lago.blagochi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dcterms:created xsi:type="dcterms:W3CDTF">2018-06-27T15:25:00Z</dcterms:created>
  <dcterms:modified xsi:type="dcterms:W3CDTF">2018-06-27T15:25:00Z</dcterms:modified>
</cp:coreProperties>
</file>