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p w:rsidR="00624DDB" w:rsidRPr="00624DDB" w:rsidRDefault="00624DDB" w:rsidP="00624DDB">
      <w:pPr>
        <w:jc w:val="center"/>
        <w:rPr>
          <w:b/>
          <w:sz w:val="32"/>
          <w:szCs w:val="32"/>
          <w:u w:val="single"/>
        </w:rPr>
      </w:pPr>
      <w:r w:rsidRPr="00624DDB">
        <w:rPr>
          <w:b/>
          <w:sz w:val="32"/>
          <w:szCs w:val="32"/>
          <w:u w:val="single"/>
        </w:rPr>
        <w:t>Список женских и мужских православных имен</w:t>
      </w:r>
    </w:p>
    <w:p w:rsidR="00624DDB" w:rsidRPr="006573D2" w:rsidRDefault="00624DDB" w:rsidP="00624DDB">
      <w:pPr>
        <w:jc w:val="center"/>
        <w:rPr>
          <w:b/>
          <w:u w:val="single"/>
        </w:rPr>
      </w:pPr>
      <w:r w:rsidRPr="006573D2">
        <w:rPr>
          <w:b/>
          <w:u w:val="single"/>
        </w:rPr>
        <w:t>При выборе имени священнослужители рекомендуют следовать информации в справочных изданиях РПЦ, особенно церковным календарям.</w:t>
      </w:r>
    </w:p>
    <w:p w:rsidR="00624DDB" w:rsidRPr="006573D2" w:rsidRDefault="00624DDB" w:rsidP="00624DDB">
      <w:pPr>
        <w:jc w:val="center"/>
        <w:rPr>
          <w:b/>
          <w:u w:val="single"/>
        </w:rPr>
      </w:pPr>
    </w:p>
    <w:p w:rsidR="00624DDB" w:rsidRPr="006573D2" w:rsidRDefault="00624DDB" w:rsidP="00624DDB">
      <w:pPr>
        <w:jc w:val="center"/>
        <w:rPr>
          <w:b/>
          <w:u w:val="single"/>
        </w:rPr>
      </w:pPr>
      <w:r w:rsidRPr="006573D2">
        <w:rPr>
          <w:b/>
          <w:u w:val="single"/>
        </w:rPr>
        <w:t>Широкий список наиболее известных святителей указан в ежегодно издаваемом Церковном Календаре Московской Патриархии.</w:t>
      </w:r>
      <w:r w:rsidRPr="006573D2">
        <w:t xml:space="preserve"> </w:t>
      </w:r>
      <w:hyperlink r:id="rId4" w:history="1">
        <w:r w:rsidRPr="00624DDB">
          <w:rPr>
            <w:rStyle w:val="a3"/>
            <w:sz w:val="36"/>
            <w:szCs w:val="36"/>
          </w:rPr>
          <w:t>http://calendar.ro</w:t>
        </w:r>
        <w:r w:rsidRPr="00624DDB">
          <w:rPr>
            <w:rStyle w:val="a3"/>
            <w:sz w:val="36"/>
            <w:szCs w:val="36"/>
          </w:rPr>
          <w:t>p</w:t>
        </w:r>
        <w:r w:rsidRPr="00624DDB">
          <w:rPr>
            <w:rStyle w:val="a3"/>
            <w:sz w:val="36"/>
            <w:szCs w:val="36"/>
          </w:rPr>
          <w:t>.ru/?inc=sv</w:t>
        </w:r>
      </w:hyperlink>
    </w:p>
    <w:p w:rsidR="00B74BA2" w:rsidRDefault="00B74BA2"/>
    <w:sectPr w:rsidR="00B74BA2" w:rsidSect="00624DDB">
      <w:pgSz w:w="11907" w:h="5670"/>
      <w:pgMar w:top="720" w:right="720" w:bottom="720" w:left="720" w:header="709" w:footer="709" w:gutter="0"/>
      <w:paperSrc w:other="25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24DDB"/>
    <w:rsid w:val="002021B3"/>
    <w:rsid w:val="00624DDB"/>
    <w:rsid w:val="006A0527"/>
    <w:rsid w:val="008F4E4D"/>
    <w:rsid w:val="009C3907"/>
    <w:rsid w:val="00B74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3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4D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4DD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alendar.rop.ru/?inc=s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1</cp:revision>
  <dcterms:created xsi:type="dcterms:W3CDTF">2019-05-27T08:33:00Z</dcterms:created>
  <dcterms:modified xsi:type="dcterms:W3CDTF">2019-05-27T08:36:00Z</dcterms:modified>
</cp:coreProperties>
</file>